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且政任〔20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签发：</w:t>
      </w:r>
      <w:r>
        <w:rPr>
          <w:rFonts w:ascii="楷体" w:hAnsi="楷体" w:eastAsia="楷体" w:cs="Times New Roman"/>
          <w:sz w:val="32"/>
          <w:szCs w:val="32"/>
        </w:rPr>
        <w:t>吐依坤</w:t>
      </w:r>
      <w:r>
        <w:rPr>
          <w:rFonts w:hint="eastAsia" w:ascii="楷体" w:hAnsi="楷体" w:eastAsia="楷体" w:cs="Times New Roman"/>
          <w:sz w:val="32"/>
          <w:szCs w:val="32"/>
        </w:rPr>
        <w:t>·外力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pacing w:val="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pacing w:val="6"/>
          <w:sz w:val="40"/>
          <w:szCs w:val="40"/>
        </w:rPr>
        <w:t>关于艾尼·吉力力同志任职的通知</w:t>
      </w:r>
    </w:p>
    <w:p>
      <w:pPr>
        <w:pStyle w:val="2"/>
        <w:spacing w:line="560" w:lineRule="exact"/>
        <w:ind w:firstLine="0"/>
        <w:rPr>
          <w:rFonts w:ascii="Times New Roman" w:hAnsi="Times New Roman" w:eastAsia="方正仿宋_GBK" w:cs="Times New Roman"/>
          <w:sz w:val="31"/>
          <w:szCs w:val="31"/>
        </w:rPr>
      </w:pPr>
    </w:p>
    <w:p>
      <w:pPr>
        <w:pStyle w:val="2"/>
        <w:spacing w:line="560" w:lineRule="exact"/>
        <w:ind w:firstLine="0"/>
        <w:rPr>
          <w:rFonts w:eastAsia="方正仿宋_GBK"/>
          <w:bCs/>
          <w:spacing w:val="4"/>
          <w:sz w:val="31"/>
          <w:szCs w:val="31"/>
        </w:rPr>
      </w:pPr>
      <w:r>
        <w:rPr>
          <w:rFonts w:hint="eastAsia" w:eastAsia="方正仿宋_GBK"/>
          <w:bCs/>
          <w:spacing w:val="4"/>
          <w:sz w:val="31"/>
          <w:szCs w:val="31"/>
        </w:rPr>
        <w:t>县住房和城乡建设局</w:t>
      </w:r>
      <w:r>
        <w:rPr>
          <w:rFonts w:eastAsia="方正仿宋_GBK"/>
          <w:bCs/>
          <w:spacing w:val="4"/>
          <w:sz w:val="31"/>
          <w:szCs w:val="31"/>
        </w:rPr>
        <w:t>：</w:t>
      </w:r>
    </w:p>
    <w:p>
      <w:pPr>
        <w:pStyle w:val="2"/>
        <w:spacing w:line="560" w:lineRule="exact"/>
        <w:ind w:firstLine="652" w:firstLineChars="200"/>
        <w:rPr>
          <w:rFonts w:ascii="Times New Roman" w:hAnsi="Times New Roman" w:eastAsia="方正仿宋_GBK"/>
          <w:bCs/>
          <w:sz w:val="31"/>
          <w:szCs w:val="31"/>
        </w:rPr>
      </w:pPr>
      <w:r>
        <w:rPr>
          <w:rFonts w:eastAsia="方正仿宋_GBK"/>
          <w:bCs/>
          <w:spacing w:val="4"/>
          <w:sz w:val="31"/>
          <w:szCs w:val="31"/>
        </w:rPr>
        <w:t>经县人民政府党组会议研究决定：</w:t>
      </w:r>
    </w:p>
    <w:p>
      <w:pPr>
        <w:pStyle w:val="2"/>
        <w:spacing w:line="560" w:lineRule="exact"/>
        <w:ind w:firstLine="652" w:firstLineChars="200"/>
        <w:rPr>
          <w:rFonts w:eastAsia="方正仿宋_GBK"/>
          <w:bCs/>
          <w:spacing w:val="4"/>
          <w:sz w:val="31"/>
          <w:szCs w:val="31"/>
        </w:rPr>
      </w:pPr>
      <w:r>
        <w:rPr>
          <w:rFonts w:hint="eastAsia" w:eastAsia="方正仿宋_GBK"/>
          <w:bCs/>
          <w:spacing w:val="4"/>
          <w:sz w:val="31"/>
          <w:szCs w:val="31"/>
        </w:rPr>
        <w:t>艾尼·吉力力同志任且末县房屋征收与拆迁补偿服务中心主任（试用期一年）。</w:t>
      </w:r>
    </w:p>
    <w:p>
      <w:pPr>
        <w:pStyle w:val="2"/>
        <w:spacing w:line="560" w:lineRule="exact"/>
        <w:rPr>
          <w:rFonts w:ascii="Times New Roman" w:eastAsia="方正仿宋_GBK"/>
        </w:rPr>
      </w:pPr>
      <w:r>
        <w:rPr>
          <w:rFonts w:hint="eastAsia" w:ascii="Times New Roman" w:eastAsia="方正仿宋_GBK"/>
        </w:rPr>
        <w:t>请按有关规定和程序办理任职</w:t>
      </w:r>
      <w:r>
        <w:rPr>
          <w:rFonts w:ascii="Times New Roman" w:eastAsia="方正仿宋_GBK"/>
        </w:rPr>
        <w:t>手续。</w:t>
      </w:r>
    </w:p>
    <w:p>
      <w:pPr>
        <w:spacing w:line="560" w:lineRule="exact"/>
        <w:ind w:right="769" w:rightChars="353"/>
        <w:rPr>
          <w:rFonts w:eastAsia="方正仿宋_GBK"/>
          <w:bCs/>
          <w:szCs w:val="32"/>
        </w:rPr>
      </w:pPr>
    </w:p>
    <w:p>
      <w:pPr>
        <w:pStyle w:val="2"/>
        <w:spacing w:line="560" w:lineRule="exact"/>
        <w:ind w:right="1640"/>
        <w:jc w:val="right"/>
        <w:rPr>
          <w:rFonts w:ascii="方正仿宋_GBK" w:eastAsia="方正仿宋_GBK" w:cs="Times New Roman"/>
          <w:szCs w:val="32"/>
        </w:rPr>
      </w:pPr>
      <w:r>
        <w:rPr>
          <w:rFonts w:hint="eastAsia" w:ascii="方正仿宋_GBK" w:eastAsia="方正仿宋_GBK" w:cs="Times New Roman"/>
          <w:szCs w:val="32"/>
        </w:rPr>
        <w:t xml:space="preserve">     且末县人民政府      </w:t>
      </w:r>
    </w:p>
    <w:p>
      <w:pPr>
        <w:pStyle w:val="2"/>
        <w:spacing w:line="560" w:lineRule="exact"/>
        <w:ind w:right="1312" w:firstLine="626" w:firstLineChars="191"/>
        <w:rPr>
          <w:rFonts w:ascii="Times New Roman" w:hAnsi="Times New Roman" w:eastAsia="方正仿宋_GBK" w:cs="Times New Roman"/>
          <w:sz w:val="21"/>
        </w:rPr>
      </w:pPr>
      <w:r>
        <w:rPr>
          <w:rFonts w:hint="eastAsia" w:ascii="Times New Roman" w:hAnsi="Times New Roman" w:eastAsia="方正仿宋_GBK" w:cs="Times New Roman"/>
          <w:szCs w:val="32"/>
        </w:rPr>
        <w:t xml:space="preserve">                         2021</w:t>
      </w:r>
      <w:r>
        <w:rPr>
          <w:rFonts w:ascii="Times New Roman" w:hAnsi="Times New Roman" w:eastAsia="方正仿宋_GBK" w:cs="Times New Roman"/>
          <w:szCs w:val="32"/>
        </w:rPr>
        <w:t>年</w:t>
      </w:r>
      <w:r>
        <w:rPr>
          <w:rFonts w:hint="eastAsia" w:ascii="Times New Roman" w:hAnsi="Times New Roman" w:eastAsia="方正仿宋_GBK" w:cs="Times New Roman"/>
          <w:szCs w:val="32"/>
        </w:rPr>
        <w:t>2</w:t>
      </w:r>
      <w:r>
        <w:rPr>
          <w:rFonts w:ascii="Times New Roman" w:hAnsi="Times New Roman" w:eastAsia="方正仿宋_GBK" w:cs="Times New Roman"/>
          <w:szCs w:val="32"/>
        </w:rPr>
        <w:t>月</w:t>
      </w:r>
      <w:r>
        <w:rPr>
          <w:rFonts w:hint="eastAsia" w:ascii="Times New Roman" w:hAnsi="Times New Roman" w:eastAsia="方正仿宋_GBK" w:cs="Times New Roman"/>
          <w:szCs w:val="32"/>
        </w:rPr>
        <w:t>10</w:t>
      </w:r>
      <w:r>
        <w:rPr>
          <w:rFonts w:ascii="Times New Roman" w:hAnsi="Times New Roman" w:eastAsia="方正仿宋_GBK" w:cs="Times New Roman"/>
          <w:szCs w:val="32"/>
        </w:rPr>
        <w:t>日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288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bidi="u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65405</wp:posOffset>
                </wp:positionV>
                <wp:extent cx="559816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9pt;margin-top:5.15pt;height:0pt;width:440.8pt;z-index:251659264;mso-width-relative:page;mso-height-relative:page;" filled="f" coordsize="21600,21600" o:gfxdata="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FGXt1AAAAAcBAAAPAAAAAAAAAAEAIAAAACIAAABkcnMvZG93bnJl&#10;di54bWxQSwECFAAUAAAACACHTuJAYhTAmQECAAD6AwAADgAAAAAAAAABACAAAAAj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抄送：县委办，人大办，</w:t>
      </w:r>
      <w:r>
        <w:rPr>
          <w:rFonts w:ascii="仿宋_GB2312" w:eastAsia="仿宋_GB2312"/>
          <w:sz w:val="28"/>
          <w:szCs w:val="28"/>
        </w:rPr>
        <w:t>政府办，</w:t>
      </w:r>
      <w:r>
        <w:rPr>
          <w:rFonts w:hint="eastAsia" w:ascii="仿宋_GB2312" w:eastAsia="仿宋_GB2312"/>
          <w:sz w:val="28"/>
          <w:szCs w:val="28"/>
        </w:rPr>
        <w:t>政协办，纪委办，县委组织部， 县</w:t>
      </w:r>
    </w:p>
    <w:p>
      <w:pPr>
        <w:spacing w:line="560" w:lineRule="exact"/>
        <w:ind w:firstLine="1152" w:firstLineChars="400"/>
      </w:pPr>
      <w:r>
        <w:rPr>
          <w:rFonts w:hint="eastAsia" w:ascii="仿宋_GB2312" w:eastAsia="仿宋_GB2312"/>
          <w:sz w:val="28"/>
          <w:szCs w:val="28"/>
        </w:rPr>
        <w:t>委编办。</w:t>
      </w:r>
    </w:p>
    <w:p>
      <w:pPr>
        <w:spacing w:line="560" w:lineRule="exact"/>
        <w:jc w:val="center"/>
      </w:pPr>
      <w:r>
        <w:rPr>
          <w:rFonts w:ascii="仿宋_GB2312" w:eastAsia="仿宋_GB2312"/>
          <w:sz w:val="28"/>
          <w:szCs w:val="28"/>
          <w:lang w:bidi="u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450215</wp:posOffset>
                </wp:positionV>
                <wp:extent cx="559816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9pt;margin-top:35.45pt;height:0pt;width:440.8pt;z-index:251660288;mso-width-relative:page;mso-height-relative:page;" filled="f" coordsize="21600,21600" o:gfxdata="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BStfNQAAAAHAQAADwAAAAAAAAABACAAAAAiAAAAZHJzL2Rvd25y&#10;ZXYueG1sUEsBAhQAFAAAAAgAh07iQPvCXbkCAgAA+gMAAA4AAAAAAAAAAQAgAAAAIw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  <w:lang w:bidi="u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559816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9pt;margin-top:3.5pt;height:0pt;width:440.8pt;z-index:251661312;mso-width-relative:page;mso-height-relative:page;" filled="f" coordsize="21600,21600" o:gfxdata="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gr+ldMAAAAFAQAADwAAAAAAAAABACAAAAAiAAAAZHJzL2Rvd25y&#10;ZXYueG1sUEsBAhQAFAAAAAgAh07iQLNyBhADAgAA+gMAAA4AAAAAAAAAAQAgAAAAIg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且末县人力资源和社会保障局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1871" w:right="1531" w:bottom="1985" w:left="1531" w:header="964" w:footer="1644" w:gutter="0"/>
      <w:cols w:space="720" w:num="1"/>
      <w:docGrid w:type="linesAndChars" w:linePitch="590" w:charSpace="16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1BA6"/>
    <w:rsid w:val="543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2021-03-22T05:37:00Z</dcterms:created>
  <dc:creator>Administrator</dc:creator>
  <cp:lastModifiedBy>Administrator</cp:lastModifiedBy>
  <dcterms:modified xsi:type="dcterms:W3CDTF">2021-03-22T05:37:34Z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E26694CC9E9344ADAD89390D85E531C2</vt:lpwstr>
  </property>
</Properties>
</file>