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D0EDDC">
      <w:pPr>
        <w:rPr>
          <w:rFonts w:ascii="黑体" w:hAnsi="黑体" w:eastAsia="黑体"/>
          <w:sz w:val="32"/>
          <w:szCs w:val="32"/>
        </w:rPr>
      </w:pPr>
    </w:p>
    <w:p w14:paraId="2C19237E">
      <w:pPr>
        <w:jc w:val="center"/>
        <w:rPr>
          <w:rFonts w:ascii="方正小标宋_GBK" w:hAnsi="宋体" w:eastAsia="方正小标宋_GBK"/>
          <w:sz w:val="44"/>
          <w:szCs w:val="44"/>
        </w:rPr>
      </w:pPr>
    </w:p>
    <w:p w14:paraId="6F92B87F">
      <w:pPr>
        <w:jc w:val="center"/>
        <w:rPr>
          <w:rFonts w:ascii="方正小标宋_GBK" w:hAnsi="宋体" w:eastAsia="方正小标宋_GBK"/>
          <w:sz w:val="44"/>
          <w:szCs w:val="44"/>
        </w:rPr>
      </w:pPr>
    </w:p>
    <w:p w14:paraId="221E64FD">
      <w:pPr>
        <w:jc w:val="center"/>
        <w:rPr>
          <w:rFonts w:ascii="方正小标宋_GBK" w:hAnsi="宋体" w:eastAsia="方正小标宋_GBK"/>
          <w:sz w:val="44"/>
          <w:szCs w:val="44"/>
        </w:rPr>
      </w:pPr>
    </w:p>
    <w:p w14:paraId="7CA69DBA">
      <w:pPr>
        <w:jc w:val="center"/>
        <w:rPr>
          <w:rFonts w:ascii="方正小标宋_GBK" w:hAnsi="宋体" w:eastAsia="方正小标宋_GBK"/>
          <w:sz w:val="44"/>
          <w:szCs w:val="44"/>
        </w:rPr>
      </w:pPr>
    </w:p>
    <w:p w14:paraId="061FB8BD">
      <w:pPr>
        <w:jc w:val="center"/>
        <w:rPr>
          <w:rFonts w:hint="eastAsia" w:ascii="方正小标宋_GBK" w:hAnsi="宋体" w:eastAsia="方正小标宋_GBK"/>
          <w:sz w:val="44"/>
          <w:szCs w:val="44"/>
        </w:rPr>
      </w:pPr>
      <w:r>
        <w:rPr>
          <w:rFonts w:hint="eastAsia" w:ascii="方正小标宋_GBK" w:hAnsi="宋体" w:eastAsia="方正小标宋_GBK"/>
          <w:sz w:val="44"/>
          <w:szCs w:val="44"/>
        </w:rPr>
        <w:t>且末县琼库勒乡人民政府本级2023年度</w:t>
      </w:r>
    </w:p>
    <w:p w14:paraId="4268BFB7">
      <w:pPr>
        <w:jc w:val="center"/>
        <w:rPr>
          <w:rFonts w:ascii="方正小标宋_GBK" w:hAnsi="宋体" w:eastAsia="方正小标宋_GBK"/>
          <w:sz w:val="44"/>
          <w:szCs w:val="44"/>
        </w:rPr>
      </w:pPr>
      <w:r>
        <w:rPr>
          <w:rFonts w:hint="eastAsia" w:ascii="方正小标宋_GBK" w:hAnsi="宋体" w:eastAsia="方正小标宋_GBK"/>
          <w:sz w:val="44"/>
          <w:szCs w:val="44"/>
        </w:rPr>
        <w:t>部门决算公开说明</w:t>
      </w:r>
    </w:p>
    <w:p w14:paraId="21112AB5">
      <w:pPr>
        <w:jc w:val="center"/>
        <w:rPr>
          <w:rFonts w:ascii="仿宋_GB2312" w:hAnsi="仿宋_GB2312" w:eastAsia="仿宋_GB2312" w:cs="仿宋_GB2312"/>
          <w:bCs/>
          <w:kern w:val="0"/>
          <w:sz w:val="32"/>
          <w:szCs w:val="32"/>
        </w:rPr>
      </w:pPr>
      <w:r>
        <w:rPr>
          <w:rFonts w:hint="eastAsia" w:ascii="方正小标宋_GBK" w:hAnsi="宋体" w:eastAsia="方正小标宋_GBK"/>
          <w:sz w:val="44"/>
          <w:szCs w:val="44"/>
        </w:rPr>
        <w:br w:type="page"/>
      </w:r>
      <w:r>
        <w:rPr>
          <w:rFonts w:hint="eastAsia" w:ascii="仿宋_GB2312" w:hAnsi="仿宋_GB2312" w:eastAsia="仿宋_GB2312" w:cs="仿宋_GB2312"/>
          <w:b/>
          <w:kern w:val="0"/>
          <w:sz w:val="36"/>
          <w:szCs w:val="36"/>
        </w:rPr>
        <w:t>目  录</w:t>
      </w:r>
    </w:p>
    <w:p w14:paraId="518D7B84">
      <w:pPr>
        <w:pStyle w:val="7"/>
        <w:tabs>
          <w:tab w:val="right" w:pos="8306"/>
        </w:tabs>
        <w:rPr>
          <w:rFonts w:ascii="仿宋_GB2312" w:hAnsi="仿宋_GB2312" w:eastAsia="仿宋_GB2312" w:cs="仿宋_GB2312"/>
          <w:b/>
          <w:bCs/>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TOC \o "1-3" \n  \h \u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TOC \o "1-3" \n  \h \u </w:instrText>
      </w:r>
      <w:r>
        <w:rPr>
          <w:rFonts w:hint="eastAsia" w:ascii="仿宋_GB2312" w:hAnsi="仿宋_GB2312" w:eastAsia="仿宋_GB2312" w:cs="仿宋_GB2312"/>
          <w:sz w:val="32"/>
          <w:szCs w:val="32"/>
        </w:rPr>
        <w:fldChar w:fldCharType="separate"/>
      </w:r>
      <w:r>
        <w:fldChar w:fldCharType="begin"/>
      </w:r>
      <w:r>
        <w:instrText xml:space="preserve"> HYPERLINK \l "_Toc32314" </w:instrText>
      </w:r>
      <w:r>
        <w:fldChar w:fldCharType="separate"/>
      </w:r>
      <w:r>
        <w:rPr>
          <w:rFonts w:hint="eastAsia" w:ascii="仿宋_GB2312" w:hAnsi="仿宋_GB2312" w:eastAsia="仿宋_GB2312" w:cs="仿宋_GB2312"/>
          <w:b/>
          <w:bCs/>
          <w:sz w:val="32"/>
          <w:szCs w:val="32"/>
        </w:rPr>
        <w:t>第一部分 单位概况</w:t>
      </w:r>
      <w:r>
        <w:rPr>
          <w:rFonts w:hint="eastAsia" w:ascii="仿宋_GB2312" w:hAnsi="仿宋_GB2312" w:eastAsia="仿宋_GB2312" w:cs="仿宋_GB2312"/>
          <w:b/>
          <w:bCs/>
          <w:sz w:val="32"/>
          <w:szCs w:val="32"/>
        </w:rPr>
        <w:fldChar w:fldCharType="end"/>
      </w:r>
    </w:p>
    <w:p w14:paraId="1404AC46">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"_Toc30567" </w:instrText>
      </w:r>
      <w:r>
        <w:fldChar w:fldCharType="separate"/>
      </w:r>
      <w:r>
        <w:rPr>
          <w:rFonts w:hint="eastAsia" w:ascii="仿宋_GB2312" w:hAnsi="仿宋_GB2312" w:eastAsia="仿宋_GB2312" w:cs="仿宋_GB2312"/>
          <w:bCs/>
          <w:kern w:val="0"/>
          <w:sz w:val="32"/>
          <w:szCs w:val="32"/>
        </w:rPr>
        <w:t>一、主要职能</w:t>
      </w:r>
      <w:r>
        <w:rPr>
          <w:rFonts w:hint="eastAsia" w:ascii="仿宋_GB2312" w:hAnsi="仿宋_GB2312" w:eastAsia="仿宋_GB2312" w:cs="仿宋_GB2312"/>
          <w:bCs/>
          <w:kern w:val="0"/>
          <w:sz w:val="32"/>
          <w:szCs w:val="32"/>
        </w:rPr>
        <w:fldChar w:fldCharType="end"/>
      </w:r>
    </w:p>
    <w:p w14:paraId="55432A08">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"_Toc2151" </w:instrText>
      </w:r>
      <w:r>
        <w:fldChar w:fldCharType="separate"/>
      </w:r>
      <w:r>
        <w:rPr>
          <w:rFonts w:hint="eastAsia" w:ascii="仿宋_GB2312" w:hAnsi="仿宋_GB2312" w:eastAsia="仿宋_GB2312" w:cs="仿宋_GB2312"/>
          <w:bCs/>
          <w:kern w:val="0"/>
          <w:sz w:val="32"/>
          <w:szCs w:val="32"/>
        </w:rPr>
        <w:t>二、机构设置及人员情况</w:t>
      </w:r>
      <w:r>
        <w:rPr>
          <w:rFonts w:hint="eastAsia" w:ascii="仿宋_GB2312" w:hAnsi="仿宋_GB2312" w:eastAsia="仿宋_GB2312" w:cs="仿宋_GB2312"/>
          <w:bCs/>
          <w:kern w:val="0"/>
          <w:sz w:val="32"/>
          <w:szCs w:val="32"/>
        </w:rPr>
        <w:fldChar w:fldCharType="end"/>
      </w:r>
    </w:p>
    <w:p w14:paraId="1AAF0F70">
      <w:pPr>
        <w:pStyle w:val="7"/>
        <w:tabs>
          <w:tab w:val="right" w:pos="8306"/>
        </w:tabs>
        <w:rPr>
          <w:rFonts w:ascii="仿宋_GB2312" w:hAnsi="仿宋_GB2312" w:eastAsia="仿宋_GB2312" w:cs="仿宋_GB2312"/>
          <w:b/>
          <w:bCs/>
          <w:sz w:val="32"/>
          <w:szCs w:val="32"/>
        </w:rPr>
      </w:pPr>
      <w:r>
        <w:fldChar w:fldCharType="begin"/>
      </w:r>
      <w:r>
        <w:instrText xml:space="preserve"> HYPERLINK \l "_Toc29374" </w:instrText>
      </w:r>
      <w:r>
        <w:fldChar w:fldCharType="separate"/>
      </w:r>
      <w:r>
        <w:rPr>
          <w:rFonts w:hint="eastAsia" w:ascii="仿宋_GB2312" w:hAnsi="仿宋_GB2312" w:eastAsia="仿宋_GB2312" w:cs="仿宋_GB2312"/>
          <w:b/>
          <w:bCs/>
          <w:sz w:val="32"/>
          <w:szCs w:val="32"/>
        </w:rPr>
        <w:t>第二部分 部门决算情况说明</w:t>
      </w:r>
      <w:r>
        <w:rPr>
          <w:rFonts w:hint="eastAsia" w:ascii="仿宋_GB2312" w:hAnsi="仿宋_GB2312" w:eastAsia="仿宋_GB2312" w:cs="仿宋_GB2312"/>
          <w:b/>
          <w:bCs/>
          <w:sz w:val="32"/>
          <w:szCs w:val="32"/>
        </w:rPr>
        <w:fldChar w:fldCharType="end"/>
      </w:r>
    </w:p>
    <w:p w14:paraId="55B89889">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"_Toc25314" </w:instrText>
      </w:r>
      <w:r>
        <w:fldChar w:fldCharType="separate"/>
      </w:r>
      <w:r>
        <w:rPr>
          <w:rFonts w:hint="eastAsia" w:ascii="仿宋_GB2312" w:hAnsi="仿宋_GB2312" w:eastAsia="仿宋_GB2312" w:cs="仿宋_GB2312"/>
          <w:bCs/>
          <w:kern w:val="0"/>
          <w:sz w:val="32"/>
          <w:szCs w:val="32"/>
        </w:rPr>
        <w:t>一、收入支出决算总体情况说明</w:t>
      </w:r>
      <w:r>
        <w:rPr>
          <w:rFonts w:hint="eastAsia" w:ascii="仿宋_GB2312" w:hAnsi="仿宋_GB2312" w:eastAsia="仿宋_GB2312" w:cs="仿宋_GB2312"/>
          <w:bCs/>
          <w:kern w:val="0"/>
          <w:sz w:val="32"/>
          <w:szCs w:val="32"/>
        </w:rPr>
        <w:fldChar w:fldCharType="end"/>
      </w:r>
    </w:p>
    <w:p w14:paraId="2539C11B">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"_Toc12142" </w:instrText>
      </w:r>
      <w:r>
        <w:fldChar w:fldCharType="separate"/>
      </w:r>
      <w:r>
        <w:rPr>
          <w:rFonts w:hint="eastAsia" w:ascii="仿宋_GB2312" w:hAnsi="仿宋_GB2312" w:eastAsia="仿宋_GB2312" w:cs="仿宋_GB2312"/>
          <w:bCs/>
          <w:kern w:val="0"/>
          <w:sz w:val="32"/>
          <w:szCs w:val="32"/>
        </w:rPr>
        <w:t>二、收入决算情况说明</w:t>
      </w:r>
      <w:r>
        <w:rPr>
          <w:rFonts w:hint="eastAsia" w:ascii="仿宋_GB2312" w:hAnsi="仿宋_GB2312" w:eastAsia="仿宋_GB2312" w:cs="仿宋_GB2312"/>
          <w:bCs/>
          <w:kern w:val="0"/>
          <w:sz w:val="32"/>
          <w:szCs w:val="32"/>
        </w:rPr>
        <w:fldChar w:fldCharType="end"/>
      </w:r>
    </w:p>
    <w:p w14:paraId="52A70D98">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"_Toc13201" </w:instrText>
      </w:r>
      <w:r>
        <w:fldChar w:fldCharType="separate"/>
      </w:r>
      <w:r>
        <w:rPr>
          <w:rFonts w:hint="eastAsia" w:ascii="仿宋_GB2312" w:hAnsi="仿宋_GB2312" w:eastAsia="仿宋_GB2312" w:cs="仿宋_GB2312"/>
          <w:bCs/>
          <w:kern w:val="0"/>
          <w:sz w:val="32"/>
          <w:szCs w:val="32"/>
        </w:rPr>
        <w:t>三、支出决算情况说明</w:t>
      </w:r>
      <w:r>
        <w:rPr>
          <w:rFonts w:hint="eastAsia" w:ascii="仿宋_GB2312" w:hAnsi="仿宋_GB2312" w:eastAsia="仿宋_GB2312" w:cs="仿宋_GB2312"/>
          <w:bCs/>
          <w:kern w:val="0"/>
          <w:sz w:val="32"/>
          <w:szCs w:val="32"/>
        </w:rPr>
        <w:fldChar w:fldCharType="end"/>
      </w:r>
    </w:p>
    <w:p w14:paraId="135C0C3A">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"_Toc26564" </w:instrText>
      </w:r>
      <w:r>
        <w:fldChar w:fldCharType="separate"/>
      </w:r>
      <w:r>
        <w:rPr>
          <w:rFonts w:hint="eastAsia" w:ascii="仿宋_GB2312" w:hAnsi="仿宋_GB2312" w:eastAsia="仿宋_GB2312" w:cs="仿宋_GB2312"/>
          <w:bCs/>
          <w:kern w:val="0"/>
          <w:sz w:val="32"/>
          <w:szCs w:val="32"/>
        </w:rPr>
        <w:t>四、财政拨款收入支出决算总体情况说明</w:t>
      </w:r>
      <w:r>
        <w:rPr>
          <w:rFonts w:hint="eastAsia" w:ascii="仿宋_GB2312" w:hAnsi="仿宋_GB2312" w:eastAsia="仿宋_GB2312" w:cs="仿宋_GB2312"/>
          <w:bCs/>
          <w:kern w:val="0"/>
          <w:sz w:val="32"/>
          <w:szCs w:val="32"/>
        </w:rPr>
        <w:fldChar w:fldCharType="end"/>
      </w:r>
    </w:p>
    <w:p w14:paraId="69C5338A">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"_Toc20360" </w:instrText>
      </w:r>
      <w:r>
        <w:fldChar w:fldCharType="separate"/>
      </w:r>
      <w:r>
        <w:rPr>
          <w:rFonts w:hint="eastAsia" w:ascii="仿宋_GB2312" w:hAnsi="仿宋_GB2312" w:eastAsia="仿宋_GB2312" w:cs="仿宋_GB2312"/>
          <w:bCs/>
          <w:kern w:val="0"/>
          <w:sz w:val="32"/>
          <w:szCs w:val="32"/>
        </w:rPr>
        <w:t>五、一般公共预算财政拨款支出决算情况说明</w:t>
      </w:r>
      <w:r>
        <w:rPr>
          <w:rFonts w:hint="eastAsia" w:ascii="仿宋_GB2312" w:hAnsi="仿宋_GB2312" w:eastAsia="仿宋_GB2312" w:cs="仿宋_GB2312"/>
          <w:bCs/>
          <w:kern w:val="0"/>
          <w:sz w:val="32"/>
          <w:szCs w:val="32"/>
        </w:rPr>
        <w:fldChar w:fldCharType="end"/>
      </w:r>
    </w:p>
    <w:p w14:paraId="7C78567C">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"_Toc30870" </w:instrText>
      </w:r>
      <w:r>
        <w:fldChar w:fldCharType="separate"/>
      </w:r>
      <w:r>
        <w:rPr>
          <w:rFonts w:hint="eastAsia" w:ascii="仿宋_GB2312" w:hAnsi="仿宋_GB2312" w:eastAsia="仿宋_GB2312" w:cs="仿宋_GB2312"/>
          <w:bCs/>
          <w:kern w:val="0"/>
          <w:sz w:val="32"/>
          <w:szCs w:val="32"/>
        </w:rPr>
        <w:t>六、一般公共预算财政拨款基本支出决算情况说明</w:t>
      </w:r>
      <w:r>
        <w:rPr>
          <w:rFonts w:hint="eastAsia" w:ascii="仿宋_GB2312" w:hAnsi="仿宋_GB2312" w:eastAsia="仿宋_GB2312" w:cs="仿宋_GB2312"/>
          <w:bCs/>
          <w:kern w:val="0"/>
          <w:sz w:val="32"/>
          <w:szCs w:val="32"/>
        </w:rPr>
        <w:fldChar w:fldCharType="end"/>
      </w:r>
    </w:p>
    <w:p w14:paraId="2583C529">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"_Toc21518" </w:instrText>
      </w:r>
      <w:r>
        <w:fldChar w:fldCharType="separate"/>
      </w:r>
      <w:r>
        <w:rPr>
          <w:rFonts w:hint="eastAsia" w:ascii="仿宋_GB2312" w:hAnsi="仿宋_GB2312" w:eastAsia="仿宋_GB2312" w:cs="仿宋_GB2312"/>
          <w:bCs/>
          <w:kern w:val="0"/>
          <w:sz w:val="32"/>
          <w:szCs w:val="32"/>
        </w:rPr>
        <w:t>七、财政拨款“三公”经费支出决算情况说明</w:t>
      </w:r>
      <w:r>
        <w:rPr>
          <w:rFonts w:hint="eastAsia" w:ascii="仿宋_GB2312" w:hAnsi="仿宋_GB2312" w:eastAsia="仿宋_GB2312" w:cs="仿宋_GB2312"/>
          <w:bCs/>
          <w:kern w:val="0"/>
          <w:sz w:val="32"/>
          <w:szCs w:val="32"/>
        </w:rPr>
        <w:fldChar w:fldCharType="end"/>
      </w:r>
    </w:p>
    <w:p w14:paraId="4B4C1271">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"_Toc5810" </w:instrText>
      </w:r>
      <w:r>
        <w:fldChar w:fldCharType="separate"/>
      </w:r>
      <w:r>
        <w:rPr>
          <w:rFonts w:hint="eastAsia" w:ascii="仿宋_GB2312" w:hAnsi="仿宋_GB2312" w:eastAsia="仿宋_GB2312" w:cs="仿宋_GB2312"/>
          <w:bCs/>
          <w:kern w:val="0"/>
          <w:sz w:val="32"/>
          <w:szCs w:val="32"/>
        </w:rPr>
        <w:t>八、政府性基金预算财政拨款收入支出决算情况说明</w:t>
      </w:r>
      <w:r>
        <w:rPr>
          <w:rFonts w:hint="eastAsia" w:ascii="仿宋_GB2312" w:hAnsi="仿宋_GB2312" w:eastAsia="仿宋_GB2312" w:cs="仿宋_GB2312"/>
          <w:bCs/>
          <w:kern w:val="0"/>
          <w:sz w:val="32"/>
          <w:szCs w:val="32"/>
        </w:rPr>
        <w:fldChar w:fldCharType="end"/>
      </w:r>
    </w:p>
    <w:p w14:paraId="1CC94F27">
      <w:r>
        <w:fldChar w:fldCharType="begin"/>
      </w:r>
      <w:r>
        <w:instrText xml:space="preserve"> HYPERLINK \l "_Toc5810" </w:instrText>
      </w:r>
      <w:r>
        <w:fldChar w:fldCharType="separate"/>
      </w:r>
      <w:r>
        <w:rPr>
          <w:rFonts w:hint="eastAsia" w:ascii="仿宋_GB2312" w:hAnsi="仿宋_GB2312" w:eastAsia="仿宋_GB2312" w:cs="仿宋_GB2312"/>
          <w:bCs/>
          <w:kern w:val="0"/>
          <w:sz w:val="32"/>
          <w:szCs w:val="32"/>
        </w:rPr>
        <w:t>九、国有资本经营预算财政拨款收入支出决算情况说明</w:t>
      </w:r>
      <w:r>
        <w:rPr>
          <w:rFonts w:hint="eastAsia" w:ascii="仿宋_GB2312" w:hAnsi="仿宋_GB2312" w:eastAsia="仿宋_GB2312" w:cs="仿宋_GB2312"/>
          <w:bCs/>
          <w:kern w:val="0"/>
          <w:sz w:val="32"/>
          <w:szCs w:val="32"/>
        </w:rPr>
        <w:fldChar w:fldCharType="end"/>
      </w:r>
    </w:p>
    <w:p w14:paraId="3D315A23">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"_Toc1235" </w:instrText>
      </w:r>
      <w:r>
        <w:fldChar w:fldCharType="separate"/>
      </w:r>
      <w:r>
        <w:rPr>
          <w:rFonts w:hint="eastAsia" w:ascii="仿宋_GB2312" w:hAnsi="仿宋_GB2312" w:eastAsia="仿宋_GB2312" w:cs="仿宋_GB2312"/>
          <w:sz w:val="32"/>
          <w:szCs w:val="32"/>
        </w:rPr>
        <w:t>十</w:t>
      </w:r>
      <w:r>
        <w:rPr>
          <w:rFonts w:hint="eastAsia" w:ascii="仿宋_GB2312" w:hAnsi="仿宋_GB2312" w:eastAsia="仿宋_GB2312" w:cs="仿宋_GB2312"/>
          <w:bCs/>
          <w:kern w:val="0"/>
          <w:sz w:val="32"/>
          <w:szCs w:val="32"/>
        </w:rPr>
        <w:t>、其他重要事项的情况说明</w:t>
      </w:r>
      <w:r>
        <w:rPr>
          <w:rFonts w:hint="eastAsia" w:ascii="仿宋_GB2312" w:hAnsi="仿宋_GB2312" w:eastAsia="仿宋_GB2312" w:cs="仿宋_GB2312"/>
          <w:bCs/>
          <w:kern w:val="0"/>
          <w:sz w:val="32"/>
          <w:szCs w:val="32"/>
        </w:rPr>
        <w:fldChar w:fldCharType="end"/>
      </w:r>
    </w:p>
    <w:p w14:paraId="5C6C27EE">
      <w:pPr>
        <w:pStyle w:val="3"/>
        <w:tabs>
          <w:tab w:val="right" w:pos="8306"/>
        </w:tabs>
        <w:ind w:left="0" w:leftChars="0"/>
        <w:rPr>
          <w:rFonts w:ascii="仿宋_GB2312" w:hAnsi="仿宋_GB2312" w:eastAsia="仿宋_GB2312" w:cs="仿宋_GB2312"/>
          <w:sz w:val="32"/>
          <w:szCs w:val="32"/>
        </w:rPr>
      </w:pPr>
      <w:r>
        <w:fldChar w:fldCharType="begin"/>
      </w:r>
      <w:r>
        <w:instrText xml:space="preserve"> HYPERLINK \l "_Toc14519" </w:instrText>
      </w:r>
      <w:r>
        <w:fldChar w:fldCharType="separate"/>
      </w:r>
      <w:r>
        <w:rPr>
          <w:rFonts w:hint="eastAsia" w:ascii="仿宋_GB2312" w:hAnsi="仿宋_GB2312" w:eastAsia="仿宋_GB2312" w:cs="仿宋_GB2312"/>
          <w:sz w:val="32"/>
          <w:szCs w:val="32"/>
        </w:rPr>
        <w:t>（一）机关运行经费支出情况</w:t>
      </w:r>
      <w:r>
        <w:rPr>
          <w:rFonts w:hint="eastAsia" w:ascii="仿宋_GB2312" w:hAnsi="仿宋_GB2312" w:eastAsia="仿宋_GB2312" w:cs="仿宋_GB2312"/>
          <w:sz w:val="32"/>
          <w:szCs w:val="32"/>
        </w:rPr>
        <w:fldChar w:fldCharType="end"/>
      </w:r>
    </w:p>
    <w:p w14:paraId="3D0258C4">
      <w:pPr>
        <w:pStyle w:val="3"/>
        <w:tabs>
          <w:tab w:val="right" w:pos="8306"/>
        </w:tabs>
        <w:ind w:left="0" w:leftChars="0"/>
        <w:rPr>
          <w:rFonts w:ascii="仿宋_GB2312" w:hAnsi="仿宋_GB2312" w:eastAsia="仿宋_GB2312" w:cs="仿宋_GB2312"/>
          <w:sz w:val="32"/>
          <w:szCs w:val="32"/>
        </w:rPr>
      </w:pPr>
      <w:r>
        <w:fldChar w:fldCharType="begin"/>
      </w:r>
      <w:r>
        <w:instrText xml:space="preserve"> HYPERLINK \l "_Toc227" </w:instrText>
      </w:r>
      <w:r>
        <w:fldChar w:fldCharType="separate"/>
      </w:r>
      <w:r>
        <w:rPr>
          <w:rFonts w:hint="eastAsia" w:ascii="仿宋_GB2312" w:hAnsi="仿宋_GB2312" w:eastAsia="仿宋_GB2312" w:cs="仿宋_GB2312"/>
          <w:sz w:val="32"/>
          <w:szCs w:val="32"/>
        </w:rPr>
        <w:t>（二）政府采购情况</w:t>
      </w:r>
      <w:r>
        <w:rPr>
          <w:rFonts w:hint="eastAsia" w:ascii="仿宋_GB2312" w:hAnsi="仿宋_GB2312" w:eastAsia="仿宋_GB2312" w:cs="仿宋_GB2312"/>
          <w:sz w:val="32"/>
          <w:szCs w:val="32"/>
        </w:rPr>
        <w:fldChar w:fldCharType="end"/>
      </w:r>
    </w:p>
    <w:p w14:paraId="43954EAC">
      <w:pPr>
        <w:pStyle w:val="3"/>
        <w:tabs>
          <w:tab w:val="right" w:pos="8306"/>
        </w:tabs>
        <w:ind w:left="0" w:leftChars="0"/>
        <w:rPr>
          <w:rFonts w:ascii="仿宋_GB2312" w:hAnsi="仿宋_GB2312" w:eastAsia="仿宋_GB2312" w:cs="仿宋_GB2312"/>
          <w:sz w:val="32"/>
          <w:szCs w:val="32"/>
        </w:rPr>
      </w:pPr>
      <w:r>
        <w:fldChar w:fldCharType="begin"/>
      </w:r>
      <w:r>
        <w:instrText xml:space="preserve"> HYPERLINK \l "_Toc8391" </w:instrText>
      </w:r>
      <w:r>
        <w:fldChar w:fldCharType="separate"/>
      </w:r>
      <w:r>
        <w:rPr>
          <w:rFonts w:hint="eastAsia" w:ascii="仿宋_GB2312" w:hAnsi="仿宋_GB2312" w:eastAsia="仿宋_GB2312" w:cs="仿宋_GB2312"/>
          <w:sz w:val="32"/>
          <w:szCs w:val="32"/>
        </w:rPr>
        <w:t>（三）国有资产占用情况说明</w:t>
      </w:r>
      <w:r>
        <w:rPr>
          <w:rFonts w:hint="eastAsia" w:ascii="仿宋_GB2312" w:hAnsi="仿宋_GB2312" w:eastAsia="仿宋_GB2312" w:cs="仿宋_GB2312"/>
          <w:sz w:val="32"/>
          <w:szCs w:val="32"/>
        </w:rPr>
        <w:fldChar w:fldCharType="end"/>
      </w:r>
    </w:p>
    <w:p w14:paraId="6F10C206">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"_Toc11283" </w:instrText>
      </w:r>
      <w:r>
        <w:fldChar w:fldCharType="separate"/>
      </w:r>
      <w:r>
        <w:rPr>
          <w:rFonts w:hint="eastAsia" w:ascii="仿宋_GB2312" w:hAnsi="仿宋_GB2312" w:eastAsia="仿宋_GB2312" w:cs="仿宋_GB2312"/>
          <w:bCs/>
          <w:kern w:val="0"/>
          <w:sz w:val="32"/>
          <w:szCs w:val="32"/>
        </w:rPr>
        <w:t>十一、预算绩效的情况说明</w:t>
      </w:r>
      <w:r>
        <w:rPr>
          <w:rFonts w:hint="eastAsia" w:ascii="仿宋_GB2312" w:hAnsi="仿宋_GB2312" w:eastAsia="仿宋_GB2312" w:cs="仿宋_GB2312"/>
          <w:bCs/>
          <w:kern w:val="0"/>
          <w:sz w:val="32"/>
          <w:szCs w:val="32"/>
        </w:rPr>
        <w:fldChar w:fldCharType="end"/>
      </w:r>
    </w:p>
    <w:p w14:paraId="48FE9193">
      <w:pPr>
        <w:pStyle w:val="8"/>
        <w:tabs>
          <w:tab w:val="right" w:pos="8306"/>
        </w:tabs>
        <w:ind w:left="0" w:leftChars="0"/>
        <w:rPr>
          <w:rFonts w:ascii="仿宋_GB2312" w:hAnsi="仿宋_GB2312" w:eastAsia="仿宋_GB2312" w:cs="仿宋_GB2312"/>
          <w:sz w:val="32"/>
          <w:szCs w:val="32"/>
        </w:rPr>
      </w:pPr>
      <w:r>
        <w:rPr>
          <w:rFonts w:hint="eastAsia" w:ascii="仿宋_GB2312" w:hAnsi="仿宋_GB2312" w:eastAsia="仿宋_GB2312" w:cs="仿宋_GB2312"/>
          <w:sz w:val="32"/>
          <w:szCs w:val="32"/>
        </w:rPr>
        <w:t>十二、其他需说明的事项</w:t>
      </w:r>
    </w:p>
    <w:p w14:paraId="77BFBF08">
      <w:pPr>
        <w:pStyle w:val="7"/>
        <w:tabs>
          <w:tab w:val="right" w:pos="8306"/>
        </w:tabs>
        <w:rPr>
          <w:rFonts w:ascii="仿宋_GB2312" w:hAnsi="仿宋_GB2312" w:eastAsia="仿宋_GB2312" w:cs="仿宋_GB2312"/>
          <w:b/>
          <w:bCs/>
          <w:sz w:val="32"/>
          <w:szCs w:val="32"/>
        </w:rPr>
      </w:pPr>
      <w:r>
        <w:fldChar w:fldCharType="begin"/>
      </w:r>
      <w:r>
        <w:instrText xml:space="preserve"> HYPERLINK \l "_Toc3250" </w:instrText>
      </w:r>
      <w:r>
        <w:fldChar w:fldCharType="separate"/>
      </w:r>
      <w:r>
        <w:rPr>
          <w:rFonts w:hint="eastAsia" w:ascii="仿宋_GB2312" w:hAnsi="仿宋_GB2312" w:eastAsia="仿宋_GB2312" w:cs="仿宋_GB2312"/>
          <w:b/>
          <w:bCs/>
          <w:sz w:val="32"/>
          <w:szCs w:val="32"/>
        </w:rPr>
        <w:t>第三部分 专业名词解释</w:t>
      </w:r>
      <w:r>
        <w:rPr>
          <w:rFonts w:hint="eastAsia" w:ascii="仿宋_GB2312" w:hAnsi="仿宋_GB2312" w:eastAsia="仿宋_GB2312" w:cs="仿宋_GB2312"/>
          <w:b/>
          <w:bCs/>
          <w:sz w:val="32"/>
          <w:szCs w:val="32"/>
        </w:rPr>
        <w:fldChar w:fldCharType="end"/>
      </w:r>
    </w:p>
    <w:p w14:paraId="2179301B">
      <w:pPr>
        <w:pStyle w:val="7"/>
        <w:tabs>
          <w:tab w:val="right" w:pos="8306"/>
        </w:tabs>
        <w:rPr>
          <w:rFonts w:ascii="仿宋_GB2312" w:hAnsi="仿宋_GB2312" w:eastAsia="仿宋_GB2312" w:cs="仿宋_GB2312"/>
          <w:b/>
          <w:bCs/>
          <w:sz w:val="32"/>
          <w:szCs w:val="32"/>
        </w:rPr>
      </w:pPr>
      <w:r>
        <w:fldChar w:fldCharType="begin"/>
      </w:r>
      <w:r>
        <w:instrText xml:space="preserve"> HYPERLINK \l "_Toc22784" </w:instrText>
      </w:r>
      <w:r>
        <w:fldChar w:fldCharType="separate"/>
      </w:r>
      <w:r>
        <w:rPr>
          <w:rFonts w:hint="eastAsia" w:ascii="仿宋_GB2312" w:hAnsi="仿宋_GB2312" w:eastAsia="仿宋_GB2312" w:cs="仿宋_GB2312"/>
          <w:b/>
          <w:bCs/>
          <w:sz w:val="32"/>
          <w:szCs w:val="32"/>
        </w:rPr>
        <w:t>第四部分 部门决算报表（见附表）</w:t>
      </w:r>
      <w:r>
        <w:rPr>
          <w:rFonts w:hint="eastAsia" w:ascii="仿宋_GB2312" w:hAnsi="仿宋_GB2312" w:eastAsia="仿宋_GB2312" w:cs="仿宋_GB2312"/>
          <w:b/>
          <w:bCs/>
          <w:sz w:val="32"/>
          <w:szCs w:val="32"/>
        </w:rPr>
        <w:fldChar w:fldCharType="end"/>
      </w:r>
    </w:p>
    <w:p w14:paraId="0936C33F">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"_Toc2183" </w:instrText>
      </w:r>
      <w:r>
        <w:fldChar w:fldCharType="separate"/>
      </w:r>
      <w:r>
        <w:rPr>
          <w:rFonts w:hint="eastAsia" w:ascii="仿宋_GB2312" w:hAnsi="仿宋_GB2312" w:eastAsia="仿宋_GB2312" w:cs="仿宋_GB2312"/>
          <w:bCs/>
          <w:kern w:val="0"/>
          <w:sz w:val="32"/>
          <w:szCs w:val="32"/>
        </w:rPr>
        <w:t>一、《收入支出决算总表》</w:t>
      </w:r>
      <w:r>
        <w:rPr>
          <w:rFonts w:hint="eastAsia" w:ascii="仿宋_GB2312" w:hAnsi="仿宋_GB2312" w:eastAsia="仿宋_GB2312" w:cs="仿宋_GB2312"/>
          <w:bCs/>
          <w:kern w:val="0"/>
          <w:sz w:val="32"/>
          <w:szCs w:val="32"/>
        </w:rPr>
        <w:fldChar w:fldCharType="end"/>
      </w:r>
    </w:p>
    <w:p w14:paraId="13464CBA">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"_Toc24532" </w:instrText>
      </w:r>
      <w:r>
        <w:fldChar w:fldCharType="separate"/>
      </w:r>
      <w:r>
        <w:rPr>
          <w:rFonts w:hint="eastAsia" w:ascii="仿宋_GB2312" w:hAnsi="仿宋_GB2312" w:eastAsia="仿宋_GB2312" w:cs="仿宋_GB2312"/>
          <w:bCs/>
          <w:kern w:val="0"/>
          <w:sz w:val="32"/>
          <w:szCs w:val="32"/>
        </w:rPr>
        <w:t>二、《收入决算表》</w:t>
      </w:r>
      <w:r>
        <w:rPr>
          <w:rFonts w:hint="eastAsia" w:ascii="仿宋_GB2312" w:hAnsi="仿宋_GB2312" w:eastAsia="仿宋_GB2312" w:cs="仿宋_GB2312"/>
          <w:bCs/>
          <w:kern w:val="0"/>
          <w:sz w:val="32"/>
          <w:szCs w:val="32"/>
        </w:rPr>
        <w:fldChar w:fldCharType="end"/>
      </w:r>
    </w:p>
    <w:p w14:paraId="3224F131">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"_Toc32434" </w:instrText>
      </w:r>
      <w:r>
        <w:fldChar w:fldCharType="separate"/>
      </w:r>
      <w:r>
        <w:rPr>
          <w:rFonts w:hint="eastAsia" w:ascii="仿宋_GB2312" w:hAnsi="仿宋_GB2312" w:eastAsia="仿宋_GB2312" w:cs="仿宋_GB2312"/>
          <w:bCs/>
          <w:kern w:val="0"/>
          <w:sz w:val="32"/>
          <w:szCs w:val="32"/>
        </w:rPr>
        <w:t>三、《支出决算表》</w:t>
      </w:r>
      <w:r>
        <w:rPr>
          <w:rFonts w:hint="eastAsia" w:ascii="仿宋_GB2312" w:hAnsi="仿宋_GB2312" w:eastAsia="仿宋_GB2312" w:cs="仿宋_GB2312"/>
          <w:bCs/>
          <w:kern w:val="0"/>
          <w:sz w:val="32"/>
          <w:szCs w:val="32"/>
        </w:rPr>
        <w:fldChar w:fldCharType="end"/>
      </w:r>
    </w:p>
    <w:p w14:paraId="62B532F0">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"_Toc28786" </w:instrText>
      </w:r>
      <w:r>
        <w:fldChar w:fldCharType="separate"/>
      </w:r>
      <w:r>
        <w:rPr>
          <w:rFonts w:hint="eastAsia" w:ascii="仿宋_GB2312" w:hAnsi="仿宋_GB2312" w:eastAsia="仿宋_GB2312" w:cs="仿宋_GB2312"/>
          <w:bCs/>
          <w:kern w:val="0"/>
          <w:sz w:val="32"/>
          <w:szCs w:val="32"/>
        </w:rPr>
        <w:t>四、《财政拨款收入支出决算总表》</w:t>
      </w:r>
      <w:r>
        <w:rPr>
          <w:rFonts w:hint="eastAsia" w:ascii="仿宋_GB2312" w:hAnsi="仿宋_GB2312" w:eastAsia="仿宋_GB2312" w:cs="仿宋_GB2312"/>
          <w:bCs/>
          <w:kern w:val="0"/>
          <w:sz w:val="32"/>
          <w:szCs w:val="32"/>
        </w:rPr>
        <w:fldChar w:fldCharType="end"/>
      </w:r>
    </w:p>
    <w:p w14:paraId="4152553F">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"_Toc14869" </w:instrText>
      </w:r>
      <w:r>
        <w:fldChar w:fldCharType="separate"/>
      </w:r>
      <w:r>
        <w:rPr>
          <w:rFonts w:hint="eastAsia" w:ascii="仿宋_GB2312" w:hAnsi="仿宋_GB2312" w:eastAsia="仿宋_GB2312" w:cs="仿宋_GB2312"/>
          <w:bCs/>
          <w:kern w:val="0"/>
          <w:sz w:val="32"/>
          <w:szCs w:val="32"/>
        </w:rPr>
        <w:t>五、《一般公共预算财政拨款支出决算表》</w:t>
      </w:r>
      <w:r>
        <w:rPr>
          <w:rFonts w:hint="eastAsia" w:ascii="仿宋_GB2312" w:hAnsi="仿宋_GB2312" w:eastAsia="仿宋_GB2312" w:cs="仿宋_GB2312"/>
          <w:bCs/>
          <w:kern w:val="0"/>
          <w:sz w:val="32"/>
          <w:szCs w:val="32"/>
        </w:rPr>
        <w:fldChar w:fldCharType="end"/>
      </w:r>
    </w:p>
    <w:p w14:paraId="74F7931F">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"_Toc8884" </w:instrText>
      </w:r>
      <w:r>
        <w:fldChar w:fldCharType="separate"/>
      </w:r>
      <w:r>
        <w:rPr>
          <w:rFonts w:hint="eastAsia" w:ascii="仿宋_GB2312" w:hAnsi="仿宋_GB2312" w:eastAsia="仿宋_GB2312" w:cs="仿宋_GB2312"/>
          <w:bCs/>
          <w:kern w:val="0"/>
          <w:sz w:val="32"/>
          <w:szCs w:val="32"/>
        </w:rPr>
        <w:t>六、《一般公共预算财政拨款基本支出决算表》</w:t>
      </w:r>
      <w:r>
        <w:rPr>
          <w:rFonts w:hint="eastAsia" w:ascii="仿宋_GB2312" w:hAnsi="仿宋_GB2312" w:eastAsia="仿宋_GB2312" w:cs="仿宋_GB2312"/>
          <w:bCs/>
          <w:kern w:val="0"/>
          <w:sz w:val="32"/>
          <w:szCs w:val="32"/>
        </w:rPr>
        <w:fldChar w:fldCharType="end"/>
      </w:r>
    </w:p>
    <w:p w14:paraId="57D6ED37">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"_Toc29106" </w:instrText>
      </w:r>
      <w:r>
        <w:fldChar w:fldCharType="separate"/>
      </w:r>
      <w:r>
        <w:rPr>
          <w:rFonts w:hint="eastAsia" w:ascii="仿宋_GB2312" w:hAnsi="仿宋_GB2312" w:eastAsia="仿宋_GB2312" w:cs="仿宋_GB2312"/>
          <w:bCs/>
          <w:kern w:val="0"/>
          <w:sz w:val="32"/>
          <w:szCs w:val="32"/>
        </w:rPr>
        <w:t>七、《财政拨款“三公”经费支出决算表》</w:t>
      </w:r>
      <w:r>
        <w:rPr>
          <w:rFonts w:hint="eastAsia" w:ascii="仿宋_GB2312" w:hAnsi="仿宋_GB2312" w:eastAsia="仿宋_GB2312" w:cs="仿宋_GB2312"/>
          <w:bCs/>
          <w:kern w:val="0"/>
          <w:sz w:val="32"/>
          <w:szCs w:val="32"/>
        </w:rPr>
        <w:fldChar w:fldCharType="end"/>
      </w:r>
    </w:p>
    <w:p w14:paraId="0AE7E07B">
      <w:pPr>
        <w:pStyle w:val="8"/>
        <w:tabs>
          <w:tab w:val="right" w:pos="8306"/>
        </w:tabs>
        <w:ind w:left="0" w:leftChars="0"/>
        <w:rPr>
          <w:rFonts w:ascii="仿宋_GB2312" w:hAnsi="仿宋_GB2312" w:eastAsia="仿宋_GB2312" w:cs="仿宋_GB2312"/>
          <w:bCs/>
          <w:kern w:val="0"/>
          <w:sz w:val="32"/>
          <w:szCs w:val="32"/>
        </w:rPr>
      </w:pPr>
      <w:r>
        <w:fldChar w:fldCharType="begin"/>
      </w:r>
      <w:r>
        <w:instrText xml:space="preserve"> HYPERLINK \l "_Toc7643" </w:instrText>
      </w:r>
      <w:r>
        <w:fldChar w:fldCharType="separate"/>
      </w:r>
      <w:r>
        <w:rPr>
          <w:rFonts w:hint="eastAsia" w:ascii="仿宋_GB2312" w:hAnsi="仿宋_GB2312" w:eastAsia="仿宋_GB2312" w:cs="仿宋_GB2312"/>
          <w:bCs/>
          <w:kern w:val="0"/>
          <w:sz w:val="32"/>
          <w:szCs w:val="32"/>
        </w:rPr>
        <w:t>八、《政府性基金预算财政拨款收入支出决算表》</w:t>
      </w:r>
      <w:r>
        <w:rPr>
          <w:rFonts w:hint="eastAsia" w:ascii="仿宋_GB2312" w:hAnsi="仿宋_GB2312" w:eastAsia="仿宋_GB2312" w:cs="仿宋_GB2312"/>
          <w:bCs/>
          <w:kern w:val="0"/>
          <w:sz w:val="32"/>
          <w:szCs w:val="32"/>
        </w:rPr>
        <w:fldChar w:fldCharType="end"/>
      </w:r>
    </w:p>
    <w:p w14:paraId="5B986A5F">
      <w:pPr>
        <w:pStyle w:val="8"/>
        <w:tabs>
          <w:tab w:val="right" w:pos="8306"/>
        </w:tabs>
        <w:ind w:left="0" w:leftChars="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九、《国有资本经营预算财政拨款收入支出决算表》</w:t>
      </w:r>
    </w:p>
    <w:p w14:paraId="5EA3F48F">
      <w:pPr>
        <w:pStyle w:val="7"/>
        <w:tabs>
          <w:tab w:val="right" w:pos="8306"/>
        </w:tabs>
        <w:rPr>
          <w:rFonts w:ascii="仿宋_GB2312" w:hAnsi="仿宋_GB2312" w:eastAsia="仿宋_GB2312" w:cs="仿宋_GB2312"/>
          <w:bCs/>
          <w:kern w:val="0"/>
          <w:sz w:val="32"/>
          <w:szCs w:val="32"/>
        </w:rPr>
      </w:pPr>
      <w:r>
        <w:rPr>
          <w:rFonts w:hint="eastAsia" w:ascii="仿宋_GB2312" w:hAnsi="仿宋_GB2312" w:eastAsia="仿宋_GB2312" w:cs="仿宋_GB2312"/>
          <w:sz w:val="32"/>
          <w:szCs w:val="32"/>
        </w:rPr>
        <w:fldChar w:fldCharType="end"/>
      </w:r>
    </w:p>
    <w:p w14:paraId="0D432995">
      <w:r>
        <w:rPr>
          <w:rFonts w:hint="eastAsia" w:ascii="仿宋_GB2312" w:hAnsi="仿宋_GB2312" w:eastAsia="仿宋_GB2312" w:cs="仿宋_GB2312"/>
          <w:sz w:val="32"/>
          <w:szCs w:val="32"/>
        </w:rPr>
        <w:fldChar w:fldCharType="end"/>
      </w:r>
    </w:p>
    <w:p w14:paraId="346CAB61">
      <w:pPr>
        <w:ind w:firstLine="640" w:firstLineChars="200"/>
        <w:jc w:val="center"/>
        <w:outlineLvl w:val="0"/>
        <w:rPr>
          <w:rFonts w:ascii="黑体" w:hAnsi="黑体" w:eastAsia="黑体"/>
          <w:sz w:val="32"/>
          <w:szCs w:val="32"/>
        </w:rPr>
      </w:pPr>
      <w:r>
        <w:rPr>
          <w:rFonts w:hint="eastAsia" w:ascii="仿宋_GB2312" w:eastAsia="仿宋_GB2312"/>
          <w:sz w:val="32"/>
          <w:szCs w:val="32"/>
        </w:rPr>
        <w:br w:type="page"/>
      </w:r>
      <w:bookmarkStart w:id="0" w:name="_Toc24028"/>
      <w:bookmarkStart w:id="1" w:name="_Toc32314"/>
      <w:r>
        <w:rPr>
          <w:rFonts w:hint="eastAsia" w:ascii="黑体" w:hAnsi="黑体" w:eastAsia="黑体"/>
          <w:sz w:val="32"/>
          <w:szCs w:val="32"/>
        </w:rPr>
        <w:t>第一部分 单位概况</w:t>
      </w:r>
      <w:bookmarkEnd w:id="0"/>
      <w:bookmarkEnd w:id="1"/>
    </w:p>
    <w:p w14:paraId="2BA54B60">
      <w:pPr>
        <w:ind w:firstLine="640" w:firstLineChars="200"/>
        <w:outlineLvl w:val="1"/>
        <w:rPr>
          <w:rFonts w:ascii="黑体" w:hAnsi="黑体" w:eastAsia="黑体" w:cs="宋体"/>
          <w:bCs/>
          <w:kern w:val="0"/>
          <w:sz w:val="32"/>
          <w:szCs w:val="32"/>
        </w:rPr>
      </w:pPr>
      <w:bookmarkStart w:id="2" w:name="_Toc30738"/>
      <w:bookmarkStart w:id="3" w:name="_Toc30567"/>
      <w:r>
        <w:rPr>
          <w:rFonts w:hint="eastAsia" w:ascii="黑体" w:hAnsi="黑体" w:eastAsia="黑体" w:cs="宋体"/>
          <w:bCs/>
          <w:kern w:val="0"/>
          <w:sz w:val="32"/>
          <w:szCs w:val="32"/>
        </w:rPr>
        <w:t>一、主要职能</w:t>
      </w:r>
      <w:bookmarkEnd w:id="2"/>
      <w:bookmarkEnd w:id="3"/>
    </w:p>
    <w:p w14:paraId="754A0888">
      <w:pPr>
        <w:rPr>
          <w:rFonts w:ascii="黑体" w:hAnsi="黑体" w:eastAsia="黑体" w:cs="宋体"/>
          <w:bCs/>
          <w:kern w:val="0"/>
          <w:sz w:val="32"/>
          <w:szCs w:val="32"/>
        </w:rPr>
      </w:pPr>
      <w:bookmarkStart w:id="4" w:name="_Toc31238"/>
      <w:bookmarkStart w:id="5" w:name="_Toc2151"/>
      <w:r>
        <w:rPr>
          <w:rFonts w:ascii="仿宋_GB2312" w:eastAsia="仿宋_GB2312"/>
          <w:sz w:val="32"/>
          <w:szCs w:val="32"/>
        </w:rPr>
        <w:t>　　且末县琼库勒乡人民政府是全额管理的行政单位，乡党委领导本地区经济、政治、文化、社会、生态文明建设等各项工作和基层社会治理；乡人民政府依法行使政府管理和服务职能。主要职能是:</w:t>
      </w:r>
      <w:r>
        <w:rPr>
          <w:rFonts w:ascii="仿宋_GB2312" w:eastAsia="仿宋_GB2312"/>
          <w:sz w:val="32"/>
          <w:szCs w:val="32"/>
        </w:rPr>
        <w:br w:type="textWrapping"/>
      </w:r>
      <w:r>
        <w:rPr>
          <w:rFonts w:ascii="仿宋_GB2312" w:eastAsia="仿宋_GB2312"/>
          <w:sz w:val="32"/>
          <w:szCs w:val="32"/>
        </w:rPr>
        <w:t>　　（一）加强党的建设。落实基层党建工作责任制，加强党员队伍的思想建设、组织建设、作风建设、制度建设和党风廉政建设；做好党员管理、发展工作，改善党员队伍结构。提高党员素质；加强非公有制经济组织和社会组织党建工作，实现党的组织和工作全覆盖；宣传贯彻党的路线方针政策和法律法规，加强党对意识形态和统一战线工作的领导；指导工会、共青团、妇联等群团工作。坚持党管武装的基本原则和制度，协调各方力量，对乡人民武装工作实行统一管理。</w:t>
      </w:r>
      <w:r>
        <w:rPr>
          <w:rFonts w:ascii="仿宋_GB2312" w:eastAsia="仿宋_GB2312"/>
          <w:sz w:val="32"/>
          <w:szCs w:val="32"/>
        </w:rPr>
        <w:br w:type="textWrapping"/>
      </w:r>
      <w:r>
        <w:rPr>
          <w:rFonts w:ascii="仿宋_GB2312" w:eastAsia="仿宋_GB2312"/>
          <w:sz w:val="32"/>
          <w:szCs w:val="32"/>
        </w:rPr>
        <w:t>　　（二）统筹区域发展。制定地方经济社会发展规划和年度计划并组织实施；坚持依法行政，推进民主政治，加强基层政权建设；做好农业、农村、农民工作，推进乡村振兴；规范经济管理，组织指导经济发展和经济结构调整；加强综合生产能力建设；加强基础设施建设；健全社会化服务体系，完善产业支持保护体系，推进产业现代化；为辖区内企业做好服务工作，优化投资环境、人才服务、创业创新；积极维护经济秩序，落实“放管服”改革各项举措，着力提升经济发展的质量和水平，增加村民收入，不断提高人民生活水平。</w:t>
      </w:r>
      <w:r>
        <w:rPr>
          <w:rFonts w:ascii="仿宋_GB2312" w:eastAsia="仿宋_GB2312"/>
          <w:sz w:val="32"/>
          <w:szCs w:val="32"/>
        </w:rPr>
        <w:br w:type="textWrapping"/>
      </w:r>
      <w:r>
        <w:rPr>
          <w:rFonts w:ascii="仿宋_GB2312" w:eastAsia="仿宋_GB2312"/>
          <w:sz w:val="32"/>
          <w:szCs w:val="32"/>
        </w:rPr>
        <w:t>　　（三）组织公共服务。加强公共设施建设，开展就业和社会保障等服务，发展科教文卫事业，组织实施与村民生活密切相关的各项公共服务事项，着力解决群众生产生活中的问题；制订公共服务事项目录，加强公共服务体系建设。</w:t>
      </w:r>
      <w:r>
        <w:rPr>
          <w:rFonts w:ascii="仿宋_GB2312" w:eastAsia="仿宋_GB2312"/>
          <w:sz w:val="32"/>
          <w:szCs w:val="32"/>
        </w:rPr>
        <w:br w:type="textWrapping"/>
      </w:r>
      <w:r>
        <w:rPr>
          <w:rFonts w:ascii="仿宋_GB2312" w:eastAsia="仿宋_GB2312"/>
          <w:sz w:val="32"/>
          <w:szCs w:val="32"/>
        </w:rPr>
        <w:t>　　（四）实施公共管理。推进政务、村务公开，抓好卫生健康、人口</w:t>
      </w:r>
      <w:r>
        <w:rPr>
          <w:rFonts w:hint="eastAsia" w:ascii="仿宋_GB2312" w:eastAsia="仿宋_GB2312"/>
          <w:sz w:val="32"/>
          <w:szCs w:val="32"/>
          <w:lang w:val="en-US" w:eastAsia="zh-CN"/>
        </w:rPr>
        <w:t>JHSY</w:t>
      </w:r>
      <w:r>
        <w:rPr>
          <w:rFonts w:ascii="仿宋_GB2312" w:eastAsia="仿宋_GB2312"/>
          <w:sz w:val="32"/>
          <w:szCs w:val="32"/>
        </w:rPr>
        <w:t>工作，保障妇女儿童合法权益；加强自然资源管理、生态环境保护和修复工作；负责辖区内城镇管理、控违拆违、征地拆迁等综合性管理工作；负责辖区内统计工作。</w:t>
      </w:r>
      <w:r>
        <w:rPr>
          <w:rFonts w:ascii="仿宋_GB2312" w:eastAsia="仿宋_GB2312"/>
          <w:sz w:val="32"/>
          <w:szCs w:val="32"/>
        </w:rPr>
        <w:br w:type="textWrapping"/>
      </w:r>
      <w:r>
        <w:rPr>
          <w:rFonts w:ascii="仿宋_GB2312" w:eastAsia="仿宋_GB2312"/>
          <w:sz w:val="32"/>
          <w:szCs w:val="32"/>
        </w:rPr>
        <w:t>　　（五）维护公共安全。承担辖区内社会治安综合治理、信访、平安建设、应急管理、安全生产、扶贫等有关工作；强化</w:t>
      </w:r>
      <w:r>
        <w:rPr>
          <w:rFonts w:hint="eastAsia" w:ascii="仿宋_GB2312" w:eastAsia="仿宋_GB2312"/>
          <w:sz w:val="32"/>
          <w:szCs w:val="32"/>
          <w:lang w:eastAsia="zh-CN"/>
        </w:rPr>
        <w:t>法治宣传教育</w:t>
      </w:r>
      <w:r>
        <w:rPr>
          <w:rFonts w:ascii="仿宋_GB2312" w:eastAsia="仿宋_GB2312"/>
          <w:sz w:val="32"/>
          <w:szCs w:val="32"/>
        </w:rPr>
        <w:t>、畅通诉求渠道、调解民事纠纷、化解社会矛盾，处理群众性突发事件，做好社会安置帮教、社区矫正和特殊群体帮教帮扶，维护社会秩序和社会稳定；组织抢险救灾，及时上报和处置重大社情、疫情、险情等，保护人民群众的生命财产安全；承担民兵预备役、征兵、退役军人服务、拥军优属工作。</w:t>
      </w:r>
      <w:r>
        <w:rPr>
          <w:rFonts w:ascii="仿宋_GB2312" w:eastAsia="仿宋_GB2312"/>
          <w:sz w:val="32"/>
          <w:szCs w:val="32"/>
        </w:rPr>
        <w:br w:type="textWrapping"/>
      </w:r>
      <w:r>
        <w:rPr>
          <w:rFonts w:ascii="仿宋_GB2312" w:eastAsia="仿宋_GB2312"/>
          <w:sz w:val="32"/>
          <w:szCs w:val="32"/>
        </w:rPr>
        <w:t>　　（六）监督执法管理。对辖区内各类行政执法工作进行统筹协调，组织开展群众监督和社会监督。</w:t>
      </w:r>
      <w:r>
        <w:rPr>
          <w:rFonts w:ascii="仿宋_GB2312" w:eastAsia="仿宋_GB2312"/>
          <w:sz w:val="32"/>
          <w:szCs w:val="32"/>
        </w:rPr>
        <w:br w:type="textWrapping"/>
      </w:r>
      <w:r>
        <w:rPr>
          <w:rFonts w:ascii="仿宋_GB2312" w:eastAsia="仿宋_GB2312"/>
          <w:sz w:val="32"/>
          <w:szCs w:val="32"/>
        </w:rPr>
        <w:t>　　（七）动员社会参与。动员辖区内各类单位、社会组织、村民等社会力量参与社会治理，为</w:t>
      </w:r>
      <w:r>
        <w:rPr>
          <w:rFonts w:hint="eastAsia" w:ascii="仿宋_GB2312" w:eastAsia="仿宋_GB2312"/>
          <w:sz w:val="32"/>
          <w:szCs w:val="32"/>
          <w:lang w:eastAsia="zh-CN"/>
        </w:rPr>
        <w:t>乡村</w:t>
      </w:r>
      <w:r>
        <w:rPr>
          <w:rFonts w:ascii="仿宋_GB2312" w:eastAsia="仿宋_GB2312"/>
          <w:sz w:val="32"/>
          <w:szCs w:val="32"/>
        </w:rPr>
        <w:t>发展服务。</w:t>
      </w:r>
      <w:r>
        <w:rPr>
          <w:rFonts w:ascii="仿宋_GB2312" w:eastAsia="仿宋_GB2312"/>
          <w:sz w:val="32"/>
          <w:szCs w:val="32"/>
        </w:rPr>
        <w:br w:type="textWrapping"/>
      </w:r>
      <w:r>
        <w:rPr>
          <w:rFonts w:ascii="仿宋_GB2312" w:eastAsia="仿宋_GB2312"/>
          <w:sz w:val="32"/>
          <w:szCs w:val="32"/>
        </w:rPr>
        <w:t>　　（八）保障村民自治。指导村民委员会建设，健全村民自治平台，组织驻乡单位和村民参与村建设、管理。</w:t>
      </w:r>
      <w:r>
        <w:rPr>
          <w:rFonts w:ascii="仿宋_GB2312" w:eastAsia="仿宋_GB2312"/>
          <w:sz w:val="32"/>
          <w:szCs w:val="32"/>
        </w:rPr>
        <w:br w:type="textWrapping"/>
      </w:r>
      <w:r>
        <w:rPr>
          <w:rFonts w:ascii="仿宋_GB2312" w:eastAsia="仿宋_GB2312"/>
          <w:sz w:val="32"/>
          <w:szCs w:val="32"/>
        </w:rPr>
        <w:t>　　（九）按照管理权限，负责机关和事业单位工作人员的教育、培养、选拔、考核和监督工作；协助管理好派驻单位工作人员。</w:t>
      </w:r>
      <w:r>
        <w:rPr>
          <w:rFonts w:ascii="仿宋_GB2312" w:eastAsia="仿宋_GB2312"/>
          <w:sz w:val="32"/>
          <w:szCs w:val="32"/>
        </w:rPr>
        <w:br w:type="textWrapping"/>
      </w:r>
      <w:r>
        <w:rPr>
          <w:rFonts w:ascii="仿宋_GB2312" w:eastAsia="仿宋_GB2312"/>
          <w:sz w:val="32"/>
          <w:szCs w:val="32"/>
        </w:rPr>
        <w:t>　　（十）依法依规承担下放的经济社会管理权限和行政执法事项。</w:t>
      </w:r>
      <w:r>
        <w:rPr>
          <w:rFonts w:ascii="仿宋_GB2312" w:eastAsia="仿宋_GB2312"/>
          <w:sz w:val="32"/>
          <w:szCs w:val="32"/>
        </w:rPr>
        <w:br w:type="textWrapping"/>
      </w:r>
      <w:r>
        <w:rPr>
          <w:rFonts w:ascii="仿宋_GB2312" w:eastAsia="仿宋_GB2312"/>
          <w:sz w:val="32"/>
          <w:szCs w:val="32"/>
        </w:rPr>
        <w:t>　　（十一）行使《中华人民共和国地方各级人民代表大会和地方各级人民政府组织法》等法律法规赋予的职权。</w:t>
      </w:r>
      <w:r>
        <w:rPr>
          <w:rFonts w:ascii="仿宋_GB2312" w:eastAsia="仿宋_GB2312"/>
          <w:sz w:val="32"/>
          <w:szCs w:val="32"/>
        </w:rPr>
        <w:br w:type="textWrapping"/>
      </w:r>
      <w:r>
        <w:rPr>
          <w:rFonts w:ascii="仿宋_GB2312" w:eastAsia="仿宋_GB2312"/>
          <w:sz w:val="32"/>
          <w:szCs w:val="32"/>
        </w:rPr>
        <w:t>　　（十二）完成且末县党委、且末县人民政府交办的其他事项</w:t>
      </w:r>
      <w:r>
        <w:rPr>
          <w:rFonts w:hint="eastAsia" w:ascii="仿宋_GB2312" w:eastAsia="仿宋_GB2312"/>
          <w:sz w:val="32"/>
          <w:szCs w:val="32"/>
        </w:rPr>
        <w:t>。</w:t>
      </w:r>
    </w:p>
    <w:p w14:paraId="544CB161">
      <w:pPr>
        <w:ind w:firstLine="640" w:firstLineChars="200"/>
        <w:outlineLvl w:val="1"/>
        <w:rPr>
          <w:rFonts w:ascii="黑体" w:hAnsi="黑体" w:eastAsia="黑体" w:cs="宋体"/>
          <w:bCs/>
          <w:kern w:val="0"/>
          <w:sz w:val="32"/>
          <w:szCs w:val="32"/>
        </w:rPr>
      </w:pPr>
      <w:r>
        <w:rPr>
          <w:rFonts w:hint="eastAsia" w:ascii="黑体" w:hAnsi="黑体" w:eastAsia="黑体" w:cs="宋体"/>
          <w:bCs/>
          <w:kern w:val="0"/>
          <w:sz w:val="32"/>
          <w:szCs w:val="32"/>
        </w:rPr>
        <w:t>二、机构设置及</w:t>
      </w:r>
      <w:bookmarkEnd w:id="4"/>
      <w:r>
        <w:rPr>
          <w:rFonts w:hint="eastAsia" w:ascii="黑体" w:hAnsi="黑体" w:eastAsia="黑体" w:cs="宋体"/>
          <w:bCs/>
          <w:kern w:val="0"/>
          <w:sz w:val="32"/>
          <w:szCs w:val="32"/>
        </w:rPr>
        <w:t>人员情况</w:t>
      </w:r>
      <w:bookmarkEnd w:id="5"/>
    </w:p>
    <w:p w14:paraId="3867FE2E">
      <w:pPr>
        <w:ind w:firstLine="640" w:firstLineChars="200"/>
        <w:rPr>
          <w:rFonts w:ascii="仿宋_GB2312" w:eastAsia="仿宋_GB2312"/>
          <w:sz w:val="32"/>
          <w:szCs w:val="32"/>
        </w:rPr>
      </w:pPr>
      <w:r>
        <w:rPr>
          <w:rFonts w:hint="eastAsia" w:ascii="仿宋_GB2312" w:eastAsia="仿宋_GB2312"/>
          <w:sz w:val="32"/>
          <w:szCs w:val="32"/>
        </w:rPr>
        <w:t>且末县琼库勒乡人民政府本级</w:t>
      </w:r>
      <w:r>
        <w:rPr>
          <w:rFonts w:ascii="仿宋_GB2312" w:eastAsia="仿宋_GB2312"/>
          <w:sz w:val="32"/>
          <w:szCs w:val="32"/>
        </w:rPr>
        <w:t>2023</w:t>
      </w:r>
      <w:r>
        <w:rPr>
          <w:rFonts w:hint="eastAsia" w:ascii="仿宋_GB2312" w:eastAsia="仿宋_GB2312"/>
          <w:sz w:val="32"/>
          <w:szCs w:val="32"/>
        </w:rPr>
        <w:t>年度，实有人数</w:t>
      </w:r>
      <w:r>
        <w:rPr>
          <w:rFonts w:ascii="仿宋_GB2312" w:eastAsia="仿宋_GB2312"/>
          <w:sz w:val="32"/>
          <w:szCs w:val="32"/>
        </w:rPr>
        <w:t>102</w:t>
      </w:r>
      <w:r>
        <w:rPr>
          <w:rFonts w:hint="eastAsia" w:ascii="仿宋_GB2312" w:eastAsia="仿宋_GB2312"/>
          <w:sz w:val="32"/>
          <w:szCs w:val="32"/>
        </w:rPr>
        <w:t>人，其中：在职人员</w:t>
      </w:r>
      <w:r>
        <w:rPr>
          <w:rFonts w:ascii="仿宋_GB2312" w:eastAsia="仿宋_GB2312"/>
          <w:sz w:val="32"/>
          <w:szCs w:val="32"/>
        </w:rPr>
        <w:t>81</w:t>
      </w:r>
      <w:r>
        <w:rPr>
          <w:rFonts w:hint="eastAsia" w:ascii="仿宋_GB2312" w:eastAsia="仿宋_GB2312"/>
          <w:sz w:val="32"/>
          <w:szCs w:val="32"/>
        </w:rPr>
        <w:t>人，离休人员</w:t>
      </w:r>
      <w:r>
        <w:rPr>
          <w:rFonts w:ascii="仿宋_GB2312" w:eastAsia="仿宋_GB2312"/>
          <w:sz w:val="32"/>
          <w:szCs w:val="32"/>
        </w:rPr>
        <w:t>0</w:t>
      </w:r>
      <w:r>
        <w:rPr>
          <w:rFonts w:hint="eastAsia" w:ascii="仿宋_GB2312" w:eastAsia="仿宋_GB2312"/>
          <w:sz w:val="32"/>
          <w:szCs w:val="32"/>
        </w:rPr>
        <w:t>人，退休人员</w:t>
      </w:r>
      <w:r>
        <w:rPr>
          <w:rFonts w:ascii="仿宋_GB2312" w:eastAsia="仿宋_GB2312"/>
          <w:sz w:val="32"/>
          <w:szCs w:val="32"/>
        </w:rPr>
        <w:t>21</w:t>
      </w:r>
      <w:r>
        <w:rPr>
          <w:rFonts w:hint="eastAsia" w:ascii="仿宋_GB2312" w:eastAsia="仿宋_GB2312"/>
          <w:sz w:val="32"/>
          <w:szCs w:val="32"/>
        </w:rPr>
        <w:t>人。</w:t>
      </w:r>
    </w:p>
    <w:p w14:paraId="5A765ADB">
      <w:pPr>
        <w:ind w:firstLine="640" w:firstLineChars="200"/>
        <w:rPr>
          <w:rFonts w:ascii="仿宋_GB2312" w:eastAsia="仿宋_GB2312"/>
          <w:sz w:val="32"/>
          <w:szCs w:val="32"/>
        </w:rPr>
      </w:pPr>
      <w:r>
        <w:rPr>
          <w:rFonts w:hint="eastAsia" w:ascii="仿宋_GB2312" w:hAnsi="黑体" w:eastAsia="仿宋_GB2312" w:cs="宋体"/>
          <w:bCs/>
          <w:kern w:val="0"/>
          <w:sz w:val="32"/>
          <w:szCs w:val="32"/>
        </w:rPr>
        <w:t>单位无下属预算单位，下设</w:t>
      </w:r>
      <w:r>
        <w:rPr>
          <w:rFonts w:hint="eastAsia" w:ascii="仿宋_GB2312" w:eastAsia="仿宋_GB2312"/>
          <w:sz w:val="32"/>
          <w:szCs w:val="32"/>
        </w:rPr>
        <w:t>10</w:t>
      </w:r>
      <w:r>
        <w:rPr>
          <w:rFonts w:hint="eastAsia" w:ascii="仿宋_GB2312" w:hAnsi="黑体" w:eastAsia="仿宋_GB2312" w:cs="宋体"/>
          <w:bCs/>
          <w:kern w:val="0"/>
          <w:sz w:val="32"/>
          <w:szCs w:val="32"/>
        </w:rPr>
        <w:t>个处室，分别是：且末县琼库勒乡人民政府、且末县琼库勒乡党委、且末县琼库勒乡村镇规划建设发展服务中心、且末县琼库勒乡农业（畜牧业）发展服务中心、且末县琼库勒乡文体广电旅游服务中心、且末县琼库勒乡社会保障（民政）服务中心、且末县琼库勒乡农村合作经济（统计）发展服务中心、且末县琼库勒乡综治中心、且末县琼库勒乡综合行政执法大队、且末县琼库勒乡人口和计划生育生殖健康服务站</w:t>
      </w:r>
      <w:r>
        <w:rPr>
          <w:rFonts w:hint="eastAsia" w:ascii="仿宋_GB2312" w:hAnsi="宋体" w:eastAsia="仿宋_GB2312" w:cs="宋体"/>
          <w:kern w:val="0"/>
          <w:sz w:val="32"/>
          <w:szCs w:val="32"/>
        </w:rPr>
        <w:t>。</w:t>
      </w:r>
    </w:p>
    <w:p w14:paraId="138352FE">
      <w:pPr>
        <w:rPr>
          <w:rFonts w:ascii="黑体" w:hAnsi="黑体" w:eastAsia="黑体"/>
          <w:sz w:val="32"/>
          <w:szCs w:val="32"/>
        </w:rPr>
        <w:sectPr>
          <w:footerReference r:id="rId3" w:type="default"/>
          <w:pgSz w:w="11906" w:h="16838"/>
          <w:pgMar w:top="1440" w:right="1800" w:bottom="1440" w:left="1800" w:header="851" w:footer="992" w:gutter="0"/>
          <w:cols w:space="720" w:num="1"/>
          <w:docGrid w:type="lines" w:linePitch="312" w:charSpace="0"/>
        </w:sectPr>
      </w:pPr>
      <w:bookmarkStart w:id="6" w:name="_Toc3092"/>
      <w:bookmarkStart w:id="7" w:name="_Toc29374"/>
    </w:p>
    <w:p w14:paraId="306B4FDE">
      <w:bookmarkStart w:id="8" w:name="_Toc5453"/>
      <w:bookmarkStart w:id="9" w:name="_Toc7643"/>
    </w:p>
    <w:bookmarkEnd w:id="8"/>
    <w:bookmarkEnd w:id="9"/>
    <w:p w14:paraId="56CDD3EA">
      <w:pPr>
        <w:ind w:firstLine="640" w:firstLineChars="200"/>
        <w:jc w:val="center"/>
        <w:outlineLvl w:val="0"/>
        <w:rPr>
          <w:rFonts w:ascii="黑体" w:hAnsi="黑体" w:eastAsia="黑体"/>
          <w:sz w:val="32"/>
          <w:szCs w:val="32"/>
        </w:rPr>
      </w:pPr>
      <w:r>
        <w:rPr>
          <w:rFonts w:hint="eastAsia" w:ascii="黑体" w:hAnsi="黑体" w:eastAsia="黑体"/>
          <w:sz w:val="32"/>
          <w:szCs w:val="32"/>
        </w:rPr>
        <w:t>第二部分 部门决算情况说明</w:t>
      </w:r>
      <w:bookmarkEnd w:id="6"/>
      <w:bookmarkEnd w:id="7"/>
    </w:p>
    <w:p w14:paraId="69F219FC">
      <w:pPr>
        <w:ind w:firstLine="640" w:firstLineChars="200"/>
        <w:outlineLvl w:val="1"/>
        <w:rPr>
          <w:rFonts w:ascii="黑体" w:hAnsi="黑体" w:eastAsia="黑体" w:cs="宋体"/>
          <w:bCs/>
          <w:kern w:val="0"/>
          <w:sz w:val="32"/>
          <w:szCs w:val="32"/>
        </w:rPr>
      </w:pPr>
      <w:bookmarkStart w:id="10" w:name="_Toc12566"/>
      <w:bookmarkStart w:id="11" w:name="_Toc25314"/>
      <w:r>
        <w:rPr>
          <w:rFonts w:hint="eastAsia" w:ascii="黑体" w:hAnsi="黑体" w:eastAsia="黑体" w:cs="宋体"/>
          <w:bCs/>
          <w:kern w:val="0"/>
          <w:sz w:val="32"/>
          <w:szCs w:val="32"/>
        </w:rPr>
        <w:t>一、收入支出决算总体情况说明</w:t>
      </w:r>
      <w:bookmarkEnd w:id="10"/>
      <w:bookmarkEnd w:id="11"/>
    </w:p>
    <w:p w14:paraId="011C97EC">
      <w:pPr>
        <w:ind w:firstLine="643" w:firstLineChars="200"/>
        <w:rPr>
          <w:rFonts w:ascii="仿宋_GB2312" w:eastAsia="仿宋_GB2312"/>
          <w:sz w:val="32"/>
          <w:szCs w:val="32"/>
        </w:rPr>
      </w:pPr>
      <w:r>
        <w:rPr>
          <w:rFonts w:ascii="仿宋_GB2312" w:eastAsia="仿宋_GB2312"/>
          <w:b/>
          <w:bCs/>
          <w:sz w:val="32"/>
          <w:szCs w:val="32"/>
        </w:rPr>
        <w:t>2023</w:t>
      </w:r>
      <w:r>
        <w:rPr>
          <w:rFonts w:hint="eastAsia" w:ascii="仿宋_GB2312" w:eastAsia="仿宋_GB2312"/>
          <w:b/>
          <w:bCs/>
          <w:sz w:val="32"/>
          <w:szCs w:val="32"/>
        </w:rPr>
        <w:t>年度收入总计4,503.94万元，</w:t>
      </w:r>
      <w:r>
        <w:rPr>
          <w:rFonts w:hint="eastAsia" w:ascii="仿宋_GB2312" w:eastAsia="仿宋_GB2312"/>
          <w:sz w:val="32"/>
          <w:szCs w:val="32"/>
        </w:rPr>
        <w:t>其中：本年收入合计</w:t>
      </w:r>
      <w:r>
        <w:rPr>
          <w:rFonts w:ascii="仿宋_GB2312" w:eastAsia="仿宋_GB2312"/>
          <w:sz w:val="32"/>
          <w:szCs w:val="32"/>
        </w:rPr>
        <w:t>4,470.74</w:t>
      </w:r>
      <w:r>
        <w:rPr>
          <w:rFonts w:hint="eastAsia" w:ascii="仿宋_GB2312" w:eastAsia="仿宋_GB2312"/>
          <w:sz w:val="32"/>
          <w:szCs w:val="32"/>
        </w:rPr>
        <w:t>万元，使用非财政拨款结余0.00万元，年初结转和结余33.20万元。</w:t>
      </w:r>
    </w:p>
    <w:p w14:paraId="68CD5E65">
      <w:pPr>
        <w:ind w:firstLine="643" w:firstLineChars="200"/>
        <w:rPr>
          <w:rFonts w:ascii="仿宋_GB2312" w:eastAsia="仿宋_GB2312"/>
          <w:sz w:val="32"/>
          <w:szCs w:val="32"/>
        </w:rPr>
      </w:pPr>
      <w:r>
        <w:rPr>
          <w:rFonts w:ascii="仿宋_GB2312" w:eastAsia="仿宋_GB2312"/>
          <w:b/>
          <w:bCs/>
          <w:sz w:val="32"/>
          <w:szCs w:val="32"/>
        </w:rPr>
        <w:t>2023</w:t>
      </w:r>
      <w:r>
        <w:rPr>
          <w:rFonts w:hint="eastAsia" w:ascii="仿宋_GB2312" w:eastAsia="仿宋_GB2312"/>
          <w:b/>
          <w:bCs/>
          <w:sz w:val="32"/>
          <w:szCs w:val="32"/>
        </w:rPr>
        <w:t>年度支出总计4,503.94万元，</w:t>
      </w:r>
      <w:r>
        <w:rPr>
          <w:rFonts w:hint="eastAsia" w:ascii="仿宋_GB2312" w:eastAsia="仿宋_GB2312"/>
          <w:sz w:val="32"/>
          <w:szCs w:val="32"/>
        </w:rPr>
        <w:t>其中：本年支出合计</w:t>
      </w:r>
      <w:r>
        <w:rPr>
          <w:rFonts w:ascii="仿宋_GB2312" w:eastAsia="仿宋_GB2312"/>
          <w:sz w:val="32"/>
          <w:szCs w:val="32"/>
        </w:rPr>
        <w:t>4,470.74</w:t>
      </w:r>
      <w:r>
        <w:rPr>
          <w:rFonts w:hint="eastAsia" w:ascii="仿宋_GB2312" w:eastAsia="仿宋_GB2312"/>
          <w:sz w:val="32"/>
          <w:szCs w:val="32"/>
        </w:rPr>
        <w:t>万元，结余分配0.00万元，年末结转和结余33.20万元。</w:t>
      </w:r>
    </w:p>
    <w:p w14:paraId="2C44E8EC">
      <w:pPr>
        <w:ind w:firstLine="643" w:firstLineChars="200"/>
        <w:rPr>
          <w:rFonts w:ascii="仿宋_GB2312" w:eastAsia="仿宋_GB2312"/>
          <w:sz w:val="32"/>
          <w:szCs w:val="32"/>
        </w:rPr>
      </w:pPr>
      <w:r>
        <w:rPr>
          <w:rFonts w:hint="eastAsia" w:ascii="仿宋_GB2312" w:eastAsia="仿宋_GB2312"/>
          <w:b/>
          <w:bCs/>
          <w:sz w:val="32"/>
          <w:szCs w:val="32"/>
        </w:rPr>
        <w:t>收入支出总体与上年相比，</w:t>
      </w:r>
      <w:r>
        <w:rPr>
          <w:rFonts w:hint="eastAsia" w:ascii="仿宋_GB2312" w:eastAsia="仿宋_GB2312"/>
          <w:sz w:val="32"/>
          <w:szCs w:val="32"/>
        </w:rPr>
        <w:t>增加428.66万元，</w:t>
      </w:r>
      <w:r>
        <w:rPr>
          <w:rFonts w:ascii="仿宋_GB2312" w:eastAsia="仿宋_GB2312"/>
          <w:sz w:val="32"/>
          <w:szCs w:val="32"/>
        </w:rPr>
        <w:t>增长10.52</w:t>
      </w:r>
      <w:r>
        <w:rPr>
          <w:rFonts w:hint="eastAsia" w:ascii="仿宋_GB2312" w:eastAsia="仿宋_GB2312"/>
          <w:sz w:val="32"/>
          <w:szCs w:val="32"/>
        </w:rPr>
        <w:t>%，主要原因是：1.克亚克勒克村大棚蔬菜建设基地项目资金较上年增加；2.村民俗区建设项目、馕产业园示范基地附属设施建设项目、民俗区建设项目（垃圾清理车）</w:t>
      </w:r>
      <w:r>
        <w:rPr>
          <w:rFonts w:hint="eastAsia" w:ascii="仿宋_GB2312" w:eastAsia="仿宋_GB2312"/>
          <w:sz w:val="32"/>
          <w:szCs w:val="32"/>
          <w:lang w:val="en-US" w:eastAsia="zh-CN"/>
        </w:rPr>
        <w:t>较上年增加；3.</w:t>
      </w:r>
      <w:r>
        <w:rPr>
          <w:rFonts w:hint="eastAsia" w:ascii="仿宋_GB2312" w:eastAsia="仿宋_GB2312"/>
          <w:sz w:val="32"/>
          <w:szCs w:val="32"/>
        </w:rPr>
        <w:t>2023年补发2020年和2022年绩效工资、13月工资和个人考核优秀奖励金、基础绩效工资</w:t>
      </w:r>
      <w:r>
        <w:rPr>
          <w:rFonts w:hint="eastAsia" w:ascii="仿宋_GB2312" w:eastAsia="仿宋_GB2312"/>
          <w:sz w:val="32"/>
          <w:szCs w:val="32"/>
          <w:lang w:eastAsia="zh-CN"/>
        </w:rPr>
        <w:t>，</w:t>
      </w:r>
      <w:r>
        <w:rPr>
          <w:rFonts w:hint="eastAsia" w:ascii="仿宋_GB2312" w:eastAsia="仿宋_GB2312"/>
          <w:sz w:val="32"/>
          <w:szCs w:val="32"/>
          <w:lang w:val="en-US" w:eastAsia="zh-CN"/>
        </w:rPr>
        <w:t>导致经费较上年增加</w:t>
      </w:r>
      <w:r>
        <w:rPr>
          <w:rFonts w:hint="eastAsia" w:ascii="仿宋_GB2312" w:eastAsia="仿宋_GB2312"/>
          <w:sz w:val="32"/>
          <w:szCs w:val="32"/>
        </w:rPr>
        <w:t>。</w:t>
      </w:r>
    </w:p>
    <w:p w14:paraId="10B392D8">
      <w:pPr>
        <w:ind w:firstLine="640" w:firstLineChars="200"/>
        <w:outlineLvl w:val="1"/>
        <w:rPr>
          <w:rFonts w:ascii="黑体" w:hAnsi="黑体" w:eastAsia="黑体" w:cs="宋体"/>
          <w:bCs/>
          <w:kern w:val="0"/>
          <w:sz w:val="32"/>
          <w:szCs w:val="32"/>
        </w:rPr>
      </w:pPr>
      <w:bookmarkStart w:id="12" w:name="_Toc1979"/>
      <w:bookmarkStart w:id="13" w:name="_Toc12142"/>
      <w:r>
        <w:rPr>
          <w:rFonts w:hint="eastAsia" w:ascii="黑体" w:hAnsi="黑体" w:eastAsia="黑体" w:cs="宋体"/>
          <w:bCs/>
          <w:kern w:val="0"/>
          <w:sz w:val="32"/>
          <w:szCs w:val="32"/>
        </w:rPr>
        <w:t>二、收入决算情况说明</w:t>
      </w:r>
      <w:bookmarkEnd w:id="12"/>
      <w:bookmarkEnd w:id="13"/>
    </w:p>
    <w:p w14:paraId="0F0D32BC">
      <w:pPr>
        <w:ind w:firstLine="643" w:firstLineChars="200"/>
        <w:rPr>
          <w:rFonts w:ascii="仿宋_GB2312" w:eastAsia="仿宋_GB2312"/>
          <w:sz w:val="32"/>
          <w:szCs w:val="32"/>
        </w:rPr>
      </w:pPr>
      <w:r>
        <w:rPr>
          <w:rFonts w:hint="eastAsia" w:ascii="仿宋_GB2312" w:eastAsia="仿宋_GB2312"/>
          <w:b/>
          <w:bCs/>
          <w:sz w:val="32"/>
          <w:szCs w:val="32"/>
        </w:rPr>
        <w:t>本年收入4,470.74万元，</w:t>
      </w:r>
      <w:r>
        <w:rPr>
          <w:rFonts w:hint="eastAsia" w:ascii="仿宋_GB2312" w:eastAsia="仿宋_GB2312"/>
          <w:sz w:val="32"/>
          <w:szCs w:val="32"/>
        </w:rPr>
        <w:t>其中：财政拨款收入</w:t>
      </w:r>
      <w:r>
        <w:rPr>
          <w:rFonts w:ascii="仿宋_GB2312" w:eastAsia="仿宋_GB2312"/>
          <w:sz w:val="32"/>
          <w:szCs w:val="32"/>
        </w:rPr>
        <w:t>4,460.74</w:t>
      </w:r>
      <w:r>
        <w:rPr>
          <w:rFonts w:hint="eastAsia" w:ascii="仿宋_GB2312" w:eastAsia="仿宋_GB2312"/>
          <w:sz w:val="32"/>
          <w:szCs w:val="32"/>
        </w:rPr>
        <w:t>万元，占99.78%；上级补助收入</w:t>
      </w:r>
      <w:r>
        <w:rPr>
          <w:rFonts w:ascii="仿宋_GB2312" w:eastAsia="仿宋_GB2312"/>
          <w:sz w:val="32"/>
          <w:szCs w:val="32"/>
        </w:rPr>
        <w:t>0.00</w:t>
      </w:r>
      <w:r>
        <w:rPr>
          <w:rFonts w:hint="eastAsia" w:ascii="仿宋_GB2312" w:eastAsia="仿宋_GB2312"/>
          <w:sz w:val="32"/>
          <w:szCs w:val="32"/>
        </w:rPr>
        <w:t>万元，占0.00%；事业收入</w:t>
      </w:r>
      <w:r>
        <w:rPr>
          <w:rFonts w:ascii="仿宋_GB2312" w:eastAsia="仿宋_GB2312"/>
          <w:sz w:val="32"/>
          <w:szCs w:val="32"/>
        </w:rPr>
        <w:t>0.00</w:t>
      </w:r>
      <w:r>
        <w:rPr>
          <w:rFonts w:hint="eastAsia" w:ascii="仿宋_GB2312" w:eastAsia="仿宋_GB2312"/>
          <w:sz w:val="32"/>
          <w:szCs w:val="32"/>
        </w:rPr>
        <w:t>万元，占0.00%；经营收入</w:t>
      </w:r>
      <w:r>
        <w:rPr>
          <w:rFonts w:ascii="仿宋_GB2312" w:eastAsia="仿宋_GB2312"/>
          <w:sz w:val="32"/>
          <w:szCs w:val="32"/>
        </w:rPr>
        <w:t>0.00</w:t>
      </w:r>
      <w:r>
        <w:rPr>
          <w:rFonts w:hint="eastAsia" w:ascii="仿宋_GB2312" w:eastAsia="仿宋_GB2312"/>
          <w:sz w:val="32"/>
          <w:szCs w:val="32"/>
        </w:rPr>
        <w:t>万元，占0.00%；附属单位上缴收入</w:t>
      </w:r>
      <w:r>
        <w:rPr>
          <w:rFonts w:ascii="仿宋_GB2312" w:eastAsia="仿宋_GB2312"/>
          <w:sz w:val="32"/>
          <w:szCs w:val="32"/>
        </w:rPr>
        <w:t>0.00</w:t>
      </w:r>
      <w:r>
        <w:rPr>
          <w:rFonts w:hint="eastAsia" w:ascii="仿宋_GB2312" w:eastAsia="仿宋_GB2312"/>
          <w:sz w:val="32"/>
          <w:szCs w:val="32"/>
        </w:rPr>
        <w:t>万元，占0.00%；其他收入</w:t>
      </w:r>
      <w:r>
        <w:rPr>
          <w:rFonts w:ascii="仿宋_GB2312" w:eastAsia="仿宋_GB2312"/>
          <w:sz w:val="32"/>
          <w:szCs w:val="32"/>
        </w:rPr>
        <w:t>10.00</w:t>
      </w:r>
      <w:r>
        <w:rPr>
          <w:rFonts w:hint="eastAsia" w:ascii="仿宋_GB2312" w:eastAsia="仿宋_GB2312"/>
          <w:sz w:val="32"/>
          <w:szCs w:val="32"/>
        </w:rPr>
        <w:t>万元，占0.22%。</w:t>
      </w:r>
    </w:p>
    <w:p w14:paraId="370C9540">
      <w:pPr>
        <w:ind w:firstLine="640" w:firstLineChars="200"/>
        <w:outlineLvl w:val="1"/>
        <w:rPr>
          <w:rFonts w:ascii="黑体" w:hAnsi="黑体" w:eastAsia="黑体" w:cs="宋体"/>
          <w:bCs/>
          <w:kern w:val="0"/>
          <w:sz w:val="32"/>
          <w:szCs w:val="32"/>
        </w:rPr>
      </w:pPr>
      <w:bookmarkStart w:id="14" w:name="_Toc27961"/>
      <w:bookmarkStart w:id="15" w:name="_Toc13201"/>
      <w:r>
        <w:rPr>
          <w:rFonts w:hint="eastAsia" w:ascii="黑体" w:hAnsi="黑体" w:eastAsia="黑体" w:cs="宋体"/>
          <w:bCs/>
          <w:kern w:val="0"/>
          <w:sz w:val="32"/>
          <w:szCs w:val="32"/>
        </w:rPr>
        <w:t>三、支出决算情况说明</w:t>
      </w:r>
      <w:bookmarkEnd w:id="14"/>
      <w:bookmarkEnd w:id="15"/>
    </w:p>
    <w:p w14:paraId="208D230E">
      <w:pPr>
        <w:ind w:firstLine="643" w:firstLineChars="200"/>
        <w:rPr>
          <w:rFonts w:ascii="仿宋_GB2312" w:eastAsia="仿宋_GB2312"/>
          <w:sz w:val="32"/>
          <w:szCs w:val="32"/>
        </w:rPr>
      </w:pPr>
      <w:r>
        <w:rPr>
          <w:rFonts w:hint="eastAsia" w:ascii="仿宋_GB2312" w:eastAsia="仿宋_GB2312"/>
          <w:b/>
          <w:bCs/>
          <w:sz w:val="32"/>
          <w:szCs w:val="32"/>
        </w:rPr>
        <w:t>本年支出4,470.74万元，</w:t>
      </w:r>
      <w:r>
        <w:rPr>
          <w:rFonts w:hint="eastAsia" w:ascii="仿宋_GB2312" w:eastAsia="仿宋_GB2312"/>
          <w:sz w:val="32"/>
          <w:szCs w:val="32"/>
        </w:rPr>
        <w:t>其中：基本支出</w:t>
      </w:r>
      <w:r>
        <w:rPr>
          <w:rFonts w:ascii="仿宋_GB2312" w:eastAsia="仿宋_GB2312"/>
          <w:sz w:val="32"/>
          <w:szCs w:val="32"/>
        </w:rPr>
        <w:t>2,123.40</w:t>
      </w:r>
      <w:r>
        <w:rPr>
          <w:rFonts w:hint="eastAsia" w:ascii="仿宋_GB2312" w:eastAsia="仿宋_GB2312"/>
          <w:sz w:val="32"/>
          <w:szCs w:val="32"/>
        </w:rPr>
        <w:t>万元，占47.50%；项目支出</w:t>
      </w:r>
      <w:r>
        <w:rPr>
          <w:rFonts w:ascii="仿宋_GB2312" w:eastAsia="仿宋_GB2312"/>
          <w:sz w:val="32"/>
          <w:szCs w:val="32"/>
        </w:rPr>
        <w:t>2,347.34</w:t>
      </w:r>
      <w:r>
        <w:rPr>
          <w:rFonts w:hint="eastAsia" w:ascii="仿宋_GB2312" w:eastAsia="仿宋_GB2312"/>
          <w:sz w:val="32"/>
          <w:szCs w:val="32"/>
        </w:rPr>
        <w:t>万元，占52.50%；上缴上级支出</w:t>
      </w:r>
      <w:r>
        <w:rPr>
          <w:rFonts w:ascii="仿宋_GB2312" w:eastAsia="仿宋_GB2312"/>
          <w:sz w:val="32"/>
          <w:szCs w:val="32"/>
        </w:rPr>
        <w:t>0.00</w:t>
      </w:r>
      <w:r>
        <w:rPr>
          <w:rFonts w:hint="eastAsia" w:ascii="仿宋_GB2312" w:eastAsia="仿宋_GB2312"/>
          <w:sz w:val="32"/>
          <w:szCs w:val="32"/>
        </w:rPr>
        <w:t>万元，占0.00%；经营支出</w:t>
      </w:r>
      <w:r>
        <w:rPr>
          <w:rFonts w:ascii="仿宋_GB2312" w:eastAsia="仿宋_GB2312"/>
          <w:sz w:val="32"/>
          <w:szCs w:val="32"/>
        </w:rPr>
        <w:t>0.00</w:t>
      </w:r>
      <w:r>
        <w:rPr>
          <w:rFonts w:hint="eastAsia" w:ascii="仿宋_GB2312" w:eastAsia="仿宋_GB2312"/>
          <w:sz w:val="32"/>
          <w:szCs w:val="32"/>
        </w:rPr>
        <w:t>万元，占</w:t>
      </w:r>
      <w:r>
        <w:rPr>
          <w:rFonts w:ascii="仿宋_GB2312" w:eastAsia="仿宋_GB2312"/>
          <w:sz w:val="32"/>
          <w:szCs w:val="32"/>
        </w:rPr>
        <w:t>0.00</w:t>
      </w:r>
      <w:r>
        <w:rPr>
          <w:rFonts w:hint="eastAsia" w:ascii="仿宋_GB2312" w:eastAsia="仿宋_GB2312"/>
          <w:sz w:val="32"/>
          <w:szCs w:val="32"/>
        </w:rPr>
        <w:t>%；对附属单位补助支出0.00万元，占0.00%。</w:t>
      </w:r>
    </w:p>
    <w:p w14:paraId="3FC4E650">
      <w:pPr>
        <w:ind w:firstLine="640" w:firstLineChars="200"/>
        <w:outlineLvl w:val="1"/>
        <w:rPr>
          <w:rFonts w:ascii="黑体" w:hAnsi="黑体" w:eastAsia="黑体" w:cs="宋体"/>
          <w:bCs/>
          <w:kern w:val="0"/>
          <w:sz w:val="32"/>
          <w:szCs w:val="32"/>
        </w:rPr>
      </w:pPr>
      <w:bookmarkStart w:id="16" w:name="_Toc4393"/>
      <w:bookmarkStart w:id="17" w:name="_Toc26564"/>
      <w:r>
        <w:rPr>
          <w:rFonts w:hint="eastAsia" w:ascii="黑体" w:hAnsi="黑体" w:eastAsia="黑体" w:cs="宋体"/>
          <w:bCs/>
          <w:kern w:val="0"/>
          <w:sz w:val="32"/>
          <w:szCs w:val="32"/>
        </w:rPr>
        <w:t>四、财政拨款收入支出决算总体情况说明</w:t>
      </w:r>
      <w:bookmarkEnd w:id="16"/>
      <w:bookmarkEnd w:id="17"/>
    </w:p>
    <w:p w14:paraId="5B1E93E6">
      <w:pPr>
        <w:ind w:firstLine="643" w:firstLineChars="200"/>
        <w:rPr>
          <w:rFonts w:ascii="仿宋_GB2312" w:eastAsia="仿宋_GB2312"/>
          <w:sz w:val="32"/>
          <w:szCs w:val="32"/>
        </w:rPr>
      </w:pPr>
      <w:r>
        <w:rPr>
          <w:rFonts w:hint="eastAsia" w:ascii="仿宋_GB2312" w:eastAsia="仿宋_GB2312"/>
          <w:b/>
          <w:bCs/>
          <w:sz w:val="32"/>
          <w:szCs w:val="32"/>
        </w:rPr>
        <w:t>2023年度财政拨款收入总计4,460.74万元，</w:t>
      </w:r>
      <w:r>
        <w:rPr>
          <w:rFonts w:hint="eastAsia" w:ascii="仿宋_GB2312" w:eastAsia="仿宋_GB2312"/>
          <w:sz w:val="32"/>
          <w:szCs w:val="32"/>
        </w:rPr>
        <w:t>其中：年初财政拨款结转和结余0.00万元，本年财政拨款收入4,460.74万元。</w:t>
      </w:r>
      <w:r>
        <w:rPr>
          <w:rFonts w:hint="eastAsia" w:ascii="仿宋_GB2312" w:eastAsia="仿宋_GB2312"/>
          <w:b/>
          <w:bCs/>
          <w:sz w:val="32"/>
          <w:szCs w:val="32"/>
        </w:rPr>
        <w:t>财政拨款支出总计4,460.74万元，</w:t>
      </w:r>
      <w:r>
        <w:rPr>
          <w:rFonts w:hint="eastAsia" w:ascii="仿宋_GB2312" w:eastAsia="仿宋_GB2312"/>
          <w:sz w:val="32"/>
          <w:szCs w:val="32"/>
        </w:rPr>
        <w:t>其中：年末财政拨款结转和结余0.00万元，本年财政拨款支出4,460.74万元。</w:t>
      </w:r>
    </w:p>
    <w:p w14:paraId="6E6A6FEF">
      <w:pPr>
        <w:ind w:firstLine="643" w:firstLineChars="200"/>
        <w:rPr>
          <w:rFonts w:ascii="仿宋_GB2312" w:eastAsia="仿宋_GB2312"/>
          <w:sz w:val="32"/>
          <w:szCs w:val="32"/>
        </w:rPr>
      </w:pPr>
      <w:r>
        <w:rPr>
          <w:rFonts w:hint="eastAsia" w:ascii="仿宋_GB2312" w:eastAsia="仿宋_GB2312"/>
          <w:b/>
          <w:bCs/>
          <w:sz w:val="32"/>
          <w:szCs w:val="32"/>
        </w:rPr>
        <w:t>财政拨款收入支出总体与上年相比，</w:t>
      </w:r>
      <w:r>
        <w:rPr>
          <w:rFonts w:hint="eastAsia" w:ascii="仿宋_GB2312" w:eastAsia="仿宋_GB2312"/>
          <w:sz w:val="32"/>
          <w:szCs w:val="32"/>
        </w:rPr>
        <w:t>增加419.60万元，增长10.38%，主要原因是：1.克亚克勒克村大棚蔬菜建设基地项目资金较上年增加；2.村民俗区建设项目、馕产业园示范基地附属设施建设项目、民俗区建设项目（垃圾清理车）</w:t>
      </w:r>
      <w:r>
        <w:rPr>
          <w:rFonts w:hint="eastAsia" w:ascii="仿宋_GB2312" w:eastAsia="仿宋_GB2312"/>
          <w:sz w:val="32"/>
          <w:szCs w:val="32"/>
          <w:lang w:val="en-US" w:eastAsia="zh-CN"/>
        </w:rPr>
        <w:t>较上年增加；3.</w:t>
      </w:r>
      <w:r>
        <w:rPr>
          <w:rFonts w:hint="eastAsia" w:ascii="仿宋_GB2312" w:eastAsia="仿宋_GB2312"/>
          <w:sz w:val="32"/>
          <w:szCs w:val="32"/>
        </w:rPr>
        <w:t>2023年补发2020年和2022年绩效工资、13月工资和个人考核优秀奖励金、基础绩效工资</w:t>
      </w:r>
      <w:r>
        <w:rPr>
          <w:rFonts w:hint="eastAsia" w:ascii="仿宋_GB2312" w:eastAsia="仿宋_GB2312"/>
          <w:sz w:val="32"/>
          <w:szCs w:val="32"/>
          <w:lang w:eastAsia="zh-CN"/>
        </w:rPr>
        <w:t>，</w:t>
      </w:r>
      <w:r>
        <w:rPr>
          <w:rFonts w:hint="eastAsia" w:ascii="仿宋_GB2312" w:eastAsia="仿宋_GB2312"/>
          <w:sz w:val="32"/>
          <w:szCs w:val="32"/>
          <w:lang w:val="en-US" w:eastAsia="zh-CN"/>
        </w:rPr>
        <w:t>导致经费较上年增加</w:t>
      </w:r>
      <w:r>
        <w:rPr>
          <w:rFonts w:hint="eastAsia" w:ascii="仿宋_GB2312" w:eastAsia="仿宋_GB2312"/>
          <w:sz w:val="32"/>
          <w:szCs w:val="32"/>
        </w:rPr>
        <w:t>。</w:t>
      </w:r>
      <w:bookmarkStart w:id="18" w:name="_Toc20360"/>
      <w:bookmarkStart w:id="19" w:name="_Toc13833"/>
      <w:r>
        <w:rPr>
          <w:rFonts w:hint="eastAsia" w:ascii="仿宋_GB2312" w:eastAsia="仿宋_GB2312"/>
          <w:b/>
          <w:bCs/>
          <w:sz w:val="32"/>
          <w:szCs w:val="32"/>
        </w:rPr>
        <w:t>与年初预算相比，</w:t>
      </w:r>
      <w:r>
        <w:rPr>
          <w:rFonts w:hint="eastAsia" w:ascii="仿宋_GB2312" w:eastAsia="仿宋_GB2312"/>
          <w:sz w:val="32"/>
          <w:szCs w:val="32"/>
        </w:rPr>
        <w:t>年初预算数1,984.52万元，决算数4,460.74万元，预决算差异率124.78%，主要原因是：年中追加且末县琼库勒乡排污管网项目、人居环境</w:t>
      </w:r>
      <w:r>
        <w:rPr>
          <w:rFonts w:hint="eastAsia" w:ascii="仿宋_GB2312" w:eastAsia="仿宋_GB2312"/>
          <w:sz w:val="32"/>
          <w:szCs w:val="32"/>
          <w:lang w:eastAsia="zh-CN"/>
        </w:rPr>
        <w:t>整</w:t>
      </w:r>
      <w:r>
        <w:rPr>
          <w:rFonts w:hint="eastAsia" w:ascii="仿宋_GB2312" w:eastAsia="仿宋_GB2312"/>
          <w:sz w:val="32"/>
          <w:szCs w:val="32"/>
        </w:rPr>
        <w:t>治（垃圾车）项目、民俗区建设项目（林下养殖）、馕产业园示范基地建设项目、克亚克勒克村大棚蔬菜建设基地项目、民俗区工程项目、扶持壮大村集体经济项目（美食一条街建设项目）、美丽乡村建设试点项目、村民服务中心建设项目。</w:t>
      </w:r>
    </w:p>
    <w:p w14:paraId="1C5E3B9B">
      <w:pPr>
        <w:ind w:firstLine="640" w:firstLineChars="200"/>
        <w:outlineLvl w:val="1"/>
        <w:rPr>
          <w:rFonts w:ascii="黑体" w:hAnsi="黑体" w:eastAsia="黑体" w:cs="宋体"/>
          <w:bCs/>
          <w:kern w:val="0"/>
          <w:sz w:val="32"/>
          <w:szCs w:val="32"/>
        </w:rPr>
      </w:pPr>
      <w:r>
        <w:rPr>
          <w:rFonts w:hint="eastAsia" w:ascii="黑体" w:hAnsi="黑体" w:eastAsia="黑体" w:cs="宋体"/>
          <w:bCs/>
          <w:kern w:val="0"/>
          <w:sz w:val="32"/>
          <w:szCs w:val="32"/>
        </w:rPr>
        <w:t>五、一般公共预算财政拨款支出决算情况说明</w:t>
      </w:r>
      <w:bookmarkEnd w:id="18"/>
      <w:bookmarkEnd w:id="19"/>
    </w:p>
    <w:p w14:paraId="01309372">
      <w:pPr>
        <w:ind w:firstLine="640" w:firstLineChars="200"/>
        <w:outlineLvl w:val="2"/>
        <w:rPr>
          <w:rFonts w:ascii="黑体" w:hAnsi="黑体" w:eastAsia="黑体"/>
          <w:sz w:val="32"/>
          <w:szCs w:val="32"/>
        </w:rPr>
      </w:pPr>
      <w:r>
        <w:rPr>
          <w:rFonts w:hint="eastAsia" w:ascii="黑体" w:hAnsi="黑体" w:eastAsia="黑体"/>
          <w:sz w:val="32"/>
          <w:szCs w:val="32"/>
        </w:rPr>
        <w:t>（一）一般公共预算财政拨款支出决算总体情况</w:t>
      </w:r>
    </w:p>
    <w:p w14:paraId="62659A2A">
      <w:pPr>
        <w:spacing w:line="600" w:lineRule="exact"/>
        <w:ind w:firstLine="643" w:firstLineChars="200"/>
        <w:rPr>
          <w:rFonts w:ascii="仿宋_GB2312" w:eastAsia="仿宋_GB2312"/>
          <w:sz w:val="32"/>
          <w:szCs w:val="32"/>
        </w:rPr>
      </w:pPr>
      <w:r>
        <w:rPr>
          <w:rFonts w:hint="eastAsia" w:ascii="仿宋_GB2312" w:eastAsia="仿宋_GB2312"/>
          <w:b/>
          <w:bCs/>
          <w:sz w:val="32"/>
          <w:szCs w:val="32"/>
        </w:rPr>
        <w:t>2023年度一般公共预算财政拨款支出4,412.86万元，</w:t>
      </w:r>
      <w:r>
        <w:rPr>
          <w:rFonts w:hint="eastAsia" w:ascii="仿宋_GB2312" w:eastAsia="仿宋_GB2312"/>
          <w:sz w:val="32"/>
          <w:szCs w:val="32"/>
        </w:rPr>
        <w:t>占本年支出合计的</w:t>
      </w:r>
      <w:r>
        <w:rPr>
          <w:rFonts w:ascii="仿宋_GB2312" w:eastAsia="仿宋_GB2312"/>
          <w:sz w:val="32"/>
          <w:szCs w:val="32"/>
        </w:rPr>
        <w:t>98.71</w:t>
      </w:r>
      <w:r>
        <w:rPr>
          <w:rFonts w:hint="eastAsia" w:ascii="仿宋_GB2312" w:eastAsia="仿宋_GB2312"/>
          <w:sz w:val="32"/>
          <w:szCs w:val="32"/>
        </w:rPr>
        <w:t>%。</w:t>
      </w:r>
      <w:r>
        <w:rPr>
          <w:rFonts w:hint="eastAsia" w:ascii="仿宋_GB2312" w:eastAsia="仿宋_GB2312"/>
          <w:b/>
          <w:bCs/>
          <w:sz w:val="32"/>
          <w:szCs w:val="32"/>
        </w:rPr>
        <w:t>与上年相比，</w:t>
      </w:r>
      <w:r>
        <w:rPr>
          <w:rFonts w:ascii="仿宋_GB2312" w:eastAsia="仿宋_GB2312"/>
          <w:sz w:val="32"/>
          <w:szCs w:val="32"/>
        </w:rPr>
        <w:t>增加653.95</w:t>
      </w:r>
      <w:r>
        <w:rPr>
          <w:rFonts w:hint="eastAsia" w:ascii="仿宋_GB2312" w:eastAsia="仿宋_GB2312"/>
          <w:sz w:val="32"/>
          <w:szCs w:val="32"/>
        </w:rPr>
        <w:t>万元，</w:t>
      </w:r>
      <w:r>
        <w:rPr>
          <w:rFonts w:ascii="仿宋_GB2312" w:eastAsia="仿宋_GB2312"/>
          <w:sz w:val="32"/>
          <w:szCs w:val="32"/>
        </w:rPr>
        <w:t>增长17.40</w:t>
      </w:r>
      <w:r>
        <w:rPr>
          <w:rFonts w:hint="eastAsia" w:ascii="仿宋_GB2312" w:eastAsia="仿宋_GB2312"/>
          <w:sz w:val="32"/>
          <w:szCs w:val="32"/>
        </w:rPr>
        <w:t>%，主要原因是：1.克亚克勒克村大棚蔬菜建设基地项目资金较上年增加；2.村民俗区建设项目、馕产业园示范基地附属设施建设项目、民俗区建设项目（垃圾清理车）</w:t>
      </w:r>
      <w:r>
        <w:rPr>
          <w:rFonts w:hint="eastAsia" w:ascii="仿宋_GB2312" w:eastAsia="仿宋_GB2312"/>
          <w:sz w:val="32"/>
          <w:szCs w:val="32"/>
          <w:lang w:val="en-US" w:eastAsia="zh-CN"/>
        </w:rPr>
        <w:t>较上年增加；3.</w:t>
      </w:r>
      <w:r>
        <w:rPr>
          <w:rFonts w:hint="eastAsia" w:ascii="仿宋_GB2312" w:eastAsia="仿宋_GB2312"/>
          <w:sz w:val="32"/>
          <w:szCs w:val="32"/>
        </w:rPr>
        <w:t>2023年补发2020年和2022年绩效工资、13月工资和个人考核优秀奖励金、基础绩效工资</w:t>
      </w:r>
      <w:r>
        <w:rPr>
          <w:rFonts w:hint="eastAsia" w:ascii="仿宋_GB2312" w:eastAsia="仿宋_GB2312"/>
          <w:sz w:val="32"/>
          <w:szCs w:val="32"/>
          <w:lang w:eastAsia="zh-CN"/>
        </w:rPr>
        <w:t>，</w:t>
      </w:r>
      <w:r>
        <w:rPr>
          <w:rFonts w:hint="eastAsia" w:ascii="仿宋_GB2312" w:eastAsia="仿宋_GB2312"/>
          <w:sz w:val="32"/>
          <w:szCs w:val="32"/>
          <w:lang w:val="en-US" w:eastAsia="zh-CN"/>
        </w:rPr>
        <w:t>导致经费较上年增加</w:t>
      </w:r>
      <w:r>
        <w:rPr>
          <w:rFonts w:hint="eastAsia" w:ascii="仿宋_GB2312" w:eastAsia="仿宋_GB2312"/>
          <w:sz w:val="32"/>
          <w:szCs w:val="32"/>
        </w:rPr>
        <w:t>。</w:t>
      </w:r>
      <w:r>
        <w:rPr>
          <w:rFonts w:hint="eastAsia" w:ascii="仿宋_GB2312" w:eastAsia="仿宋_GB2312"/>
          <w:b/>
          <w:bCs/>
          <w:sz w:val="32"/>
          <w:szCs w:val="32"/>
        </w:rPr>
        <w:t>与年初预算相比,</w:t>
      </w:r>
      <w:r>
        <w:rPr>
          <w:rFonts w:hint="eastAsia" w:ascii="仿宋_GB2312" w:eastAsia="仿宋_GB2312"/>
          <w:sz w:val="32"/>
          <w:szCs w:val="32"/>
        </w:rPr>
        <w:t>年初预算数</w:t>
      </w:r>
      <w:r>
        <w:rPr>
          <w:rFonts w:ascii="仿宋_GB2312" w:eastAsia="仿宋_GB2312"/>
          <w:sz w:val="32"/>
          <w:szCs w:val="32"/>
        </w:rPr>
        <w:t>1,984.52</w:t>
      </w:r>
      <w:r>
        <w:rPr>
          <w:rFonts w:hint="eastAsia" w:ascii="仿宋_GB2312" w:eastAsia="仿宋_GB2312"/>
          <w:sz w:val="32"/>
          <w:szCs w:val="32"/>
        </w:rPr>
        <w:t>万元，决算数</w:t>
      </w:r>
      <w:r>
        <w:rPr>
          <w:rFonts w:ascii="仿宋_GB2312" w:eastAsia="仿宋_GB2312"/>
          <w:sz w:val="32"/>
          <w:szCs w:val="32"/>
        </w:rPr>
        <w:t>4,412.86</w:t>
      </w:r>
      <w:r>
        <w:rPr>
          <w:rFonts w:hint="eastAsia" w:ascii="仿宋_GB2312" w:eastAsia="仿宋_GB2312"/>
          <w:sz w:val="32"/>
          <w:szCs w:val="32"/>
        </w:rPr>
        <w:t>万元，预决算差异率</w:t>
      </w:r>
      <w:r>
        <w:rPr>
          <w:rFonts w:ascii="仿宋_GB2312" w:eastAsia="仿宋_GB2312"/>
          <w:sz w:val="32"/>
          <w:szCs w:val="32"/>
        </w:rPr>
        <w:t>122.36</w:t>
      </w:r>
      <w:r>
        <w:rPr>
          <w:rFonts w:hint="eastAsia" w:ascii="仿宋_GB2312" w:eastAsia="仿宋_GB2312"/>
          <w:sz w:val="32"/>
          <w:szCs w:val="32"/>
        </w:rPr>
        <w:t>%，主要原因是：年中追加且末县琼库勒乡排污管网项目、人居环境</w:t>
      </w:r>
      <w:r>
        <w:rPr>
          <w:rFonts w:hint="eastAsia" w:ascii="仿宋_GB2312" w:eastAsia="仿宋_GB2312"/>
          <w:sz w:val="32"/>
          <w:szCs w:val="32"/>
          <w:lang w:eastAsia="zh-CN"/>
        </w:rPr>
        <w:t>整</w:t>
      </w:r>
      <w:r>
        <w:rPr>
          <w:rFonts w:hint="eastAsia" w:ascii="仿宋_GB2312" w:eastAsia="仿宋_GB2312"/>
          <w:sz w:val="32"/>
          <w:szCs w:val="32"/>
        </w:rPr>
        <w:t>治（垃圾车）项目、民俗区建设项目（林下养殖）、馕产业园示范基地建设项目、克亚克勒克村大棚蔬菜建设基地项目、民俗区工程项目、扶持壮大村集体经济项目（美食一条街建设项目）、美丽乡村建设试点项目、村民服务中心建设项目。</w:t>
      </w:r>
    </w:p>
    <w:p w14:paraId="58583D12">
      <w:pPr>
        <w:ind w:firstLine="640" w:firstLineChars="200"/>
        <w:outlineLvl w:val="2"/>
        <w:rPr>
          <w:rFonts w:ascii="黑体" w:hAnsi="黑体" w:eastAsia="黑体"/>
          <w:sz w:val="32"/>
          <w:szCs w:val="32"/>
        </w:rPr>
      </w:pPr>
      <w:r>
        <w:rPr>
          <w:rFonts w:hint="eastAsia" w:ascii="黑体" w:hAnsi="黑体" w:eastAsia="黑体"/>
          <w:sz w:val="32"/>
          <w:szCs w:val="32"/>
        </w:rPr>
        <w:t>（二）一般公共预算财政拨款支出决算结构情况</w:t>
      </w:r>
    </w:p>
    <w:p w14:paraId="2D7E8133">
      <w:pPr>
        <w:ind w:firstLine="640" w:firstLineChars="200"/>
        <w:rPr>
          <w:rFonts w:ascii="黑体" w:hAnsi="黑体" w:eastAsia="黑体"/>
          <w:sz w:val="32"/>
          <w:szCs w:val="32"/>
        </w:rPr>
      </w:pPr>
      <w:r>
        <w:rPr>
          <w:rFonts w:hint="eastAsia" w:ascii="仿宋_GB2312" w:eastAsia="仿宋_GB2312"/>
          <w:sz w:val="32"/>
          <w:szCs w:val="32"/>
        </w:rPr>
        <w:t>1.一般公共服务支出(类)975.68万元,占22.11%。</w:t>
      </w:r>
    </w:p>
    <w:p w14:paraId="7D795604">
      <w:pPr>
        <w:ind w:firstLine="640" w:firstLineChars="200"/>
        <w:outlineLvl w:val="2"/>
        <w:rPr>
          <w:rFonts w:ascii="黑体" w:hAnsi="黑体" w:eastAsia="黑体"/>
          <w:sz w:val="32"/>
          <w:szCs w:val="32"/>
        </w:rPr>
      </w:pPr>
      <w:r>
        <w:rPr>
          <w:rFonts w:hint="eastAsia" w:ascii="仿宋_GB2312" w:eastAsia="仿宋_GB2312"/>
          <w:sz w:val="32"/>
          <w:szCs w:val="32"/>
        </w:rPr>
        <w:t>2.文化旅游体育与传媒支出(类)25.54万元,占0.58%。</w:t>
      </w:r>
    </w:p>
    <w:p w14:paraId="3B5174A1">
      <w:pPr>
        <w:ind w:firstLine="640" w:firstLineChars="200"/>
        <w:outlineLvl w:val="2"/>
        <w:rPr>
          <w:rFonts w:ascii="黑体" w:hAnsi="黑体" w:eastAsia="黑体"/>
          <w:sz w:val="32"/>
          <w:szCs w:val="32"/>
        </w:rPr>
      </w:pPr>
      <w:r>
        <w:rPr>
          <w:rFonts w:hint="eastAsia" w:ascii="仿宋_GB2312" w:eastAsia="仿宋_GB2312"/>
          <w:sz w:val="32"/>
          <w:szCs w:val="32"/>
        </w:rPr>
        <w:t>3.社会保障和就业支出(类)306.89万元,占6.95%。</w:t>
      </w:r>
    </w:p>
    <w:p w14:paraId="6494381F">
      <w:pPr>
        <w:ind w:firstLine="640" w:firstLineChars="200"/>
        <w:outlineLvl w:val="2"/>
        <w:rPr>
          <w:rFonts w:ascii="黑体" w:hAnsi="黑体" w:eastAsia="黑体"/>
          <w:sz w:val="32"/>
          <w:szCs w:val="32"/>
        </w:rPr>
      </w:pPr>
      <w:r>
        <w:rPr>
          <w:rFonts w:hint="eastAsia" w:ascii="仿宋_GB2312" w:eastAsia="仿宋_GB2312"/>
          <w:sz w:val="32"/>
          <w:szCs w:val="32"/>
        </w:rPr>
        <w:t>4.卫生健康支出(类)122.11万元,占2.77%。</w:t>
      </w:r>
    </w:p>
    <w:p w14:paraId="5DE29C75">
      <w:pPr>
        <w:ind w:firstLine="640" w:firstLineChars="200"/>
        <w:outlineLvl w:val="2"/>
        <w:rPr>
          <w:rFonts w:ascii="黑体" w:hAnsi="黑体" w:eastAsia="黑体"/>
          <w:sz w:val="32"/>
          <w:szCs w:val="32"/>
        </w:rPr>
      </w:pPr>
      <w:r>
        <w:rPr>
          <w:rFonts w:hint="eastAsia" w:ascii="仿宋_GB2312" w:eastAsia="仿宋_GB2312"/>
          <w:sz w:val="32"/>
          <w:szCs w:val="32"/>
        </w:rPr>
        <w:t>5.城乡社区支出(类)23.84万元,占0.54%。</w:t>
      </w:r>
    </w:p>
    <w:p w14:paraId="37C615FC">
      <w:pPr>
        <w:ind w:firstLine="640" w:firstLineChars="200"/>
        <w:outlineLvl w:val="2"/>
        <w:rPr>
          <w:rFonts w:ascii="黑体" w:hAnsi="黑体" w:eastAsia="黑体"/>
          <w:sz w:val="32"/>
          <w:szCs w:val="32"/>
        </w:rPr>
      </w:pPr>
      <w:r>
        <w:rPr>
          <w:rFonts w:hint="eastAsia" w:ascii="仿宋_GB2312" w:eastAsia="仿宋_GB2312"/>
          <w:sz w:val="32"/>
          <w:szCs w:val="32"/>
        </w:rPr>
        <w:t>6.农林水支出(类)2,793.64万元,占63.31%。</w:t>
      </w:r>
    </w:p>
    <w:p w14:paraId="7A20659C">
      <w:pPr>
        <w:ind w:firstLine="640" w:firstLineChars="200"/>
        <w:outlineLvl w:val="2"/>
        <w:rPr>
          <w:rFonts w:ascii="黑体" w:hAnsi="黑体" w:eastAsia="黑体"/>
          <w:sz w:val="32"/>
          <w:szCs w:val="32"/>
        </w:rPr>
      </w:pPr>
      <w:r>
        <w:rPr>
          <w:rFonts w:hint="eastAsia" w:ascii="仿宋_GB2312" w:eastAsia="仿宋_GB2312"/>
          <w:sz w:val="32"/>
          <w:szCs w:val="32"/>
        </w:rPr>
        <w:t>7.住房保障支出(类)105.16万元,占2.38%。</w:t>
      </w:r>
    </w:p>
    <w:p w14:paraId="600B67EC">
      <w:pPr>
        <w:ind w:firstLine="640" w:firstLineChars="200"/>
        <w:outlineLvl w:val="2"/>
        <w:rPr>
          <w:rFonts w:ascii="黑体" w:hAnsi="黑体" w:eastAsia="黑体"/>
          <w:sz w:val="32"/>
          <w:szCs w:val="32"/>
        </w:rPr>
      </w:pPr>
      <w:r>
        <w:rPr>
          <w:rFonts w:hint="eastAsia" w:ascii="仿宋_GB2312" w:eastAsia="仿宋_GB2312"/>
          <w:sz w:val="32"/>
          <w:szCs w:val="32"/>
        </w:rPr>
        <w:t>8.其他支出(类)59.99万元,占1.36%。</w:t>
      </w:r>
    </w:p>
    <w:p w14:paraId="34A404D1">
      <w:pPr>
        <w:ind w:firstLine="640" w:firstLineChars="200"/>
        <w:outlineLvl w:val="2"/>
        <w:rPr>
          <w:rFonts w:ascii="黑体" w:hAnsi="黑体" w:eastAsia="黑体"/>
          <w:sz w:val="32"/>
          <w:szCs w:val="32"/>
        </w:rPr>
      </w:pPr>
      <w:r>
        <w:rPr>
          <w:rFonts w:hint="eastAsia" w:ascii="黑体" w:hAnsi="黑体" w:eastAsia="黑体"/>
          <w:sz w:val="32"/>
          <w:szCs w:val="32"/>
        </w:rPr>
        <w:t>（三）一般公共预算财政拨款支出决算具体情况</w:t>
      </w:r>
    </w:p>
    <w:p w14:paraId="47BCEC1D">
      <w:pPr>
        <w:ind w:firstLine="640" w:firstLineChars="200"/>
        <w:rPr>
          <w:rFonts w:hint="eastAsia" w:ascii="仿宋_GB2312" w:eastAsia="仿宋_GB2312"/>
          <w:b/>
          <w:bCs/>
          <w:sz w:val="32"/>
          <w:szCs w:val="32"/>
          <w:highlight w:val="yellow"/>
          <w:lang w:eastAsia="zh-CN"/>
        </w:rPr>
      </w:pPr>
      <w:r>
        <w:rPr>
          <w:rFonts w:hint="eastAsia" w:ascii="仿宋_GB2312" w:eastAsia="仿宋_GB2312"/>
          <w:sz w:val="32"/>
          <w:szCs w:val="32"/>
        </w:rPr>
        <w:t>1.一般公共服务支出(类)政府办公厅（室）及相关机构事务(款)行政运行(项):支出决算数为961.62万元，比上年决算减少192.37万元，下降16.67%</w:t>
      </w:r>
      <w:r>
        <w:rPr>
          <w:rFonts w:ascii="仿宋_GB2312" w:eastAsia="仿宋_GB2312"/>
          <w:sz w:val="32"/>
          <w:szCs w:val="32"/>
        </w:rPr>
        <w:t>,</w:t>
      </w:r>
      <w:r>
        <w:rPr>
          <w:rFonts w:hint="eastAsia" w:ascii="仿宋_GB2312" w:eastAsia="仿宋_GB2312"/>
          <w:sz w:val="32"/>
          <w:szCs w:val="32"/>
        </w:rPr>
        <w:t>主要原因是:1.2023年</w:t>
      </w:r>
      <w:r>
        <w:rPr>
          <w:rFonts w:hint="eastAsia" w:ascii="仿宋_GB2312" w:eastAsia="仿宋_GB2312"/>
          <w:sz w:val="32"/>
          <w:szCs w:val="32"/>
          <w:lang w:val="en-US" w:eastAsia="zh-CN"/>
        </w:rPr>
        <w:t>在职转退休</w:t>
      </w:r>
      <w:r>
        <w:rPr>
          <w:rFonts w:hint="eastAsia" w:ascii="仿宋_GB2312" w:eastAsia="仿宋_GB2312"/>
          <w:sz w:val="32"/>
          <w:szCs w:val="32"/>
        </w:rPr>
        <w:t>3人，运转经费减少；2.第四季度乡政府运转经费未支付</w:t>
      </w:r>
      <w:r>
        <w:rPr>
          <w:rFonts w:hint="eastAsia" w:ascii="仿宋_GB2312" w:eastAsia="仿宋_GB2312"/>
          <w:sz w:val="32"/>
          <w:szCs w:val="32"/>
          <w:lang w:eastAsia="zh-CN"/>
        </w:rPr>
        <w:t>，</w:t>
      </w:r>
      <w:r>
        <w:rPr>
          <w:rFonts w:hint="eastAsia" w:ascii="仿宋_GB2312" w:eastAsia="仿宋_GB2312"/>
          <w:sz w:val="32"/>
          <w:szCs w:val="32"/>
          <w:lang w:val="en-US" w:eastAsia="zh-CN"/>
        </w:rPr>
        <w:t>相应经费减少</w:t>
      </w:r>
      <w:r>
        <w:rPr>
          <w:rFonts w:hint="eastAsia" w:ascii="仿宋_GB2312" w:eastAsia="仿宋_GB2312"/>
          <w:sz w:val="32"/>
          <w:szCs w:val="32"/>
          <w:lang w:eastAsia="zh-CN"/>
        </w:rPr>
        <w:t>。</w:t>
      </w:r>
    </w:p>
    <w:p w14:paraId="3258E7B5">
      <w:pPr>
        <w:ind w:firstLine="640" w:firstLineChars="200"/>
        <w:outlineLvl w:val="1"/>
        <w:rPr>
          <w:rFonts w:ascii="黑体" w:hAnsi="黑体" w:eastAsia="黑体" w:cs="宋体"/>
          <w:bCs/>
          <w:kern w:val="0"/>
          <w:sz w:val="32"/>
          <w:szCs w:val="32"/>
        </w:rPr>
      </w:pPr>
      <w:bookmarkStart w:id="20" w:name="_Toc30870"/>
      <w:bookmarkStart w:id="21" w:name="_Toc11146"/>
      <w:r>
        <w:rPr>
          <w:rFonts w:hint="eastAsia" w:ascii="仿宋_GB2312" w:eastAsia="仿宋_GB2312"/>
          <w:sz w:val="32"/>
          <w:szCs w:val="32"/>
        </w:rPr>
        <w:t>2.一般公共服务支出(类)纪检监察事务(款)其他纪检监察事务支出(项):支出决算数为1.50万元，比上年决算增加0.50万元，增长50.00%</w:t>
      </w:r>
      <w:r>
        <w:rPr>
          <w:rFonts w:ascii="仿宋_GB2312" w:eastAsia="仿宋_GB2312"/>
          <w:sz w:val="32"/>
          <w:szCs w:val="32"/>
        </w:rPr>
        <w:t>,</w:t>
      </w:r>
      <w:r>
        <w:rPr>
          <w:rFonts w:hint="eastAsia" w:ascii="仿宋_GB2312" w:eastAsia="仿宋_GB2312"/>
          <w:sz w:val="32"/>
          <w:szCs w:val="32"/>
        </w:rPr>
        <w:t>主要原因是:2023年中央纪检监察转移专项经费较上年增加</w:t>
      </w:r>
      <w:r>
        <w:rPr>
          <w:rFonts w:hint="eastAsia" w:ascii="仿宋_GB2312" w:eastAsia="仿宋_GB2312"/>
          <w:sz w:val="32"/>
          <w:szCs w:val="32"/>
          <w:lang w:eastAsia="zh-CN"/>
        </w:rPr>
        <w:t>。</w:t>
      </w:r>
    </w:p>
    <w:p w14:paraId="3CFDE024">
      <w:pPr>
        <w:ind w:firstLine="640" w:firstLineChars="200"/>
        <w:outlineLvl w:val="1"/>
        <w:rPr>
          <w:rFonts w:ascii="黑体" w:hAnsi="黑体" w:eastAsia="黑体" w:cs="宋体"/>
          <w:bCs/>
          <w:kern w:val="0"/>
          <w:sz w:val="32"/>
          <w:szCs w:val="32"/>
        </w:rPr>
      </w:pPr>
      <w:r>
        <w:rPr>
          <w:rFonts w:hint="eastAsia" w:ascii="仿宋_GB2312" w:eastAsia="仿宋_GB2312"/>
          <w:sz w:val="32"/>
          <w:szCs w:val="32"/>
        </w:rPr>
        <w:t>3.一般公共服务支出(类)党委办公厅（室）及相关机构事务(款)其他党委办公厅（室）及相关机构事务支出(项):支出决算数为4.78万元，比上年决算增加4.78万元，增长100.00%</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val="en-US" w:eastAsia="zh-CN"/>
        </w:rPr>
        <w:t>本年</w:t>
      </w:r>
      <w:r>
        <w:rPr>
          <w:rFonts w:hint="eastAsia" w:ascii="仿宋_GB2312" w:eastAsia="仿宋_GB2312"/>
          <w:sz w:val="32"/>
          <w:szCs w:val="32"/>
        </w:rPr>
        <w:t>增加联防队员、治保主任补助经费</w:t>
      </w:r>
      <w:r>
        <w:rPr>
          <w:rFonts w:hint="eastAsia" w:ascii="仿宋_GB2312" w:eastAsia="仿宋_GB2312"/>
          <w:sz w:val="32"/>
          <w:szCs w:val="32"/>
          <w:lang w:eastAsia="zh-CN"/>
        </w:rPr>
        <w:t>。</w:t>
      </w:r>
    </w:p>
    <w:p w14:paraId="659D303F">
      <w:pPr>
        <w:ind w:firstLine="640" w:firstLineChars="200"/>
        <w:outlineLvl w:val="1"/>
        <w:rPr>
          <w:rFonts w:ascii="黑体" w:hAnsi="黑体" w:eastAsia="黑体" w:cs="宋体"/>
          <w:bCs/>
          <w:kern w:val="0"/>
          <w:sz w:val="32"/>
          <w:szCs w:val="32"/>
        </w:rPr>
      </w:pPr>
      <w:r>
        <w:rPr>
          <w:rFonts w:hint="eastAsia" w:ascii="仿宋_GB2312" w:eastAsia="仿宋_GB2312"/>
          <w:sz w:val="32"/>
          <w:szCs w:val="32"/>
        </w:rPr>
        <w:t>4.一般公共服务支出(类)统战事务(款)其他统战事务支出(项):支出决算数为7.78万元，比上年决算减少1.14万元，下降12.78%</w:t>
      </w:r>
      <w:r>
        <w:rPr>
          <w:rFonts w:ascii="仿宋_GB2312" w:eastAsia="仿宋_GB2312"/>
          <w:sz w:val="32"/>
          <w:szCs w:val="32"/>
        </w:rPr>
        <w:t>,</w:t>
      </w:r>
      <w:r>
        <w:rPr>
          <w:rFonts w:hint="eastAsia" w:ascii="仿宋_GB2312" w:eastAsia="仿宋_GB2312"/>
          <w:sz w:val="32"/>
          <w:szCs w:val="32"/>
        </w:rPr>
        <w:t>主要原因是:2023年寺管会经费未支出</w:t>
      </w:r>
      <w:r>
        <w:rPr>
          <w:rFonts w:hint="eastAsia" w:ascii="仿宋_GB2312" w:eastAsia="仿宋_GB2312"/>
          <w:sz w:val="32"/>
          <w:szCs w:val="32"/>
          <w:lang w:eastAsia="zh-CN"/>
        </w:rPr>
        <w:t>，</w:t>
      </w:r>
      <w:r>
        <w:rPr>
          <w:rFonts w:hint="eastAsia" w:ascii="仿宋_GB2312" w:eastAsia="仿宋_GB2312"/>
          <w:sz w:val="32"/>
          <w:szCs w:val="32"/>
          <w:lang w:val="en-US" w:eastAsia="zh-CN"/>
        </w:rPr>
        <w:t>经费减少</w:t>
      </w:r>
      <w:r>
        <w:rPr>
          <w:rFonts w:hint="eastAsia" w:ascii="仿宋_GB2312" w:eastAsia="仿宋_GB2312"/>
          <w:sz w:val="32"/>
          <w:szCs w:val="32"/>
          <w:lang w:eastAsia="zh-CN"/>
        </w:rPr>
        <w:t>。</w:t>
      </w:r>
    </w:p>
    <w:p w14:paraId="0C326AAE">
      <w:pPr>
        <w:ind w:firstLine="640" w:firstLineChars="200"/>
        <w:outlineLvl w:val="1"/>
        <w:rPr>
          <w:rFonts w:ascii="黑体" w:hAnsi="黑体" w:eastAsia="黑体" w:cs="宋体"/>
          <w:bCs/>
          <w:kern w:val="0"/>
          <w:sz w:val="32"/>
          <w:szCs w:val="32"/>
        </w:rPr>
      </w:pPr>
      <w:r>
        <w:rPr>
          <w:rFonts w:hint="eastAsia" w:ascii="仿宋_GB2312" w:eastAsia="仿宋_GB2312"/>
          <w:sz w:val="32"/>
          <w:szCs w:val="32"/>
        </w:rPr>
        <w:t>5.文化旅游体育与传媒支出(类)文化和旅游(款)群众文化(项):支出决算数为25.54万元，比上年决算增加25.54万元，增长100.00%</w:t>
      </w:r>
      <w:r>
        <w:rPr>
          <w:rFonts w:ascii="仿宋_GB2312" w:eastAsia="仿宋_GB2312"/>
          <w:sz w:val="32"/>
          <w:szCs w:val="32"/>
        </w:rPr>
        <w:t>,</w:t>
      </w:r>
      <w:r>
        <w:rPr>
          <w:rFonts w:hint="eastAsia" w:ascii="仿宋_GB2312" w:eastAsia="仿宋_GB2312"/>
          <w:sz w:val="32"/>
          <w:szCs w:val="32"/>
        </w:rPr>
        <w:t>主要原因是:2023年文体广电旅游服务中心工资由行政运行科目调整到群众文化科目</w:t>
      </w:r>
      <w:r>
        <w:rPr>
          <w:rFonts w:hint="eastAsia" w:ascii="仿宋_GB2312" w:eastAsia="仿宋_GB2312"/>
          <w:sz w:val="32"/>
          <w:szCs w:val="32"/>
          <w:lang w:val="en-US" w:eastAsia="zh-CN"/>
        </w:rPr>
        <w:t>列支，经费增加</w:t>
      </w:r>
      <w:r>
        <w:rPr>
          <w:rFonts w:hint="eastAsia" w:ascii="仿宋_GB2312" w:eastAsia="仿宋_GB2312"/>
          <w:sz w:val="32"/>
          <w:szCs w:val="32"/>
          <w:lang w:eastAsia="zh-CN"/>
        </w:rPr>
        <w:t>。</w:t>
      </w:r>
    </w:p>
    <w:p w14:paraId="3660E0CB">
      <w:pPr>
        <w:ind w:firstLine="640" w:firstLineChars="200"/>
        <w:outlineLvl w:val="1"/>
        <w:rPr>
          <w:rFonts w:ascii="黑体" w:hAnsi="黑体" w:eastAsia="黑体" w:cs="宋体"/>
          <w:bCs/>
          <w:kern w:val="0"/>
          <w:sz w:val="32"/>
          <w:szCs w:val="32"/>
        </w:rPr>
      </w:pPr>
      <w:r>
        <w:rPr>
          <w:rFonts w:hint="eastAsia" w:ascii="仿宋_GB2312" w:eastAsia="仿宋_GB2312"/>
          <w:sz w:val="32"/>
          <w:szCs w:val="32"/>
        </w:rPr>
        <w:t>6.社会保障和就业支出(类)人力资源和社会保障管理事务(款)事业运行(项):支出决算数为25.42万元，比上年决算增加24.82万元，增长4,136.67%</w:t>
      </w:r>
      <w:r>
        <w:rPr>
          <w:rFonts w:ascii="仿宋_GB2312" w:eastAsia="仿宋_GB2312"/>
          <w:sz w:val="32"/>
          <w:szCs w:val="32"/>
        </w:rPr>
        <w:t>,</w:t>
      </w:r>
      <w:r>
        <w:rPr>
          <w:rFonts w:hint="eastAsia" w:ascii="仿宋_GB2312" w:eastAsia="仿宋_GB2312"/>
          <w:sz w:val="32"/>
          <w:szCs w:val="32"/>
        </w:rPr>
        <w:t>主要原因是:2023年社保中心工资由行政运行科目调整到事业运行科目</w:t>
      </w:r>
      <w:r>
        <w:rPr>
          <w:rFonts w:hint="eastAsia" w:ascii="仿宋_GB2312" w:eastAsia="仿宋_GB2312"/>
          <w:sz w:val="32"/>
          <w:szCs w:val="32"/>
          <w:lang w:val="en-US" w:eastAsia="zh-CN"/>
        </w:rPr>
        <w:t>列支，经费增加</w:t>
      </w:r>
      <w:r>
        <w:rPr>
          <w:rFonts w:hint="eastAsia" w:ascii="仿宋_GB2312" w:eastAsia="仿宋_GB2312"/>
          <w:sz w:val="32"/>
          <w:szCs w:val="32"/>
          <w:lang w:eastAsia="zh-CN"/>
        </w:rPr>
        <w:t>。</w:t>
      </w:r>
    </w:p>
    <w:p w14:paraId="0D0AD8D8">
      <w:pPr>
        <w:ind w:firstLine="640" w:firstLineChars="200"/>
        <w:outlineLvl w:val="1"/>
        <w:rPr>
          <w:rFonts w:ascii="黑体" w:hAnsi="黑体" w:eastAsia="黑体" w:cs="宋体"/>
          <w:bCs/>
          <w:kern w:val="0"/>
          <w:sz w:val="32"/>
          <w:szCs w:val="32"/>
        </w:rPr>
      </w:pPr>
      <w:r>
        <w:rPr>
          <w:rFonts w:hint="eastAsia" w:ascii="仿宋_GB2312" w:eastAsia="仿宋_GB2312"/>
          <w:sz w:val="32"/>
          <w:szCs w:val="32"/>
        </w:rPr>
        <w:t>7.社会保障和就业支出(类)行政事业单位养老支出(款)行政单位离退休(项):支出决算数为9.39万元，比上年决算增加3.21万元，增长51.94%</w:t>
      </w:r>
      <w:r>
        <w:rPr>
          <w:rFonts w:ascii="仿宋_GB2312" w:eastAsia="仿宋_GB2312"/>
          <w:sz w:val="32"/>
          <w:szCs w:val="32"/>
        </w:rPr>
        <w:t>,</w:t>
      </w:r>
      <w:r>
        <w:rPr>
          <w:rFonts w:hint="eastAsia" w:ascii="仿宋_GB2312" w:eastAsia="仿宋_GB2312"/>
          <w:sz w:val="32"/>
          <w:szCs w:val="32"/>
        </w:rPr>
        <w:t>主要原因是:2023年增加退休人员一次性补助费、补发退休人员2022年在职期间的绩效工资</w:t>
      </w:r>
      <w:r>
        <w:rPr>
          <w:rFonts w:hint="eastAsia" w:ascii="仿宋_GB2312" w:eastAsia="仿宋_GB2312"/>
          <w:sz w:val="32"/>
          <w:szCs w:val="32"/>
          <w:lang w:eastAsia="zh-CN"/>
        </w:rPr>
        <w:t>，</w:t>
      </w:r>
      <w:r>
        <w:rPr>
          <w:rFonts w:hint="eastAsia" w:ascii="仿宋_GB2312" w:eastAsia="仿宋_GB2312"/>
          <w:sz w:val="32"/>
          <w:szCs w:val="32"/>
          <w:lang w:val="en-US" w:eastAsia="zh-CN"/>
        </w:rPr>
        <w:t>经费增加</w:t>
      </w:r>
      <w:r>
        <w:rPr>
          <w:rFonts w:hint="eastAsia" w:ascii="仿宋_GB2312" w:eastAsia="仿宋_GB2312"/>
          <w:sz w:val="32"/>
          <w:szCs w:val="32"/>
          <w:lang w:eastAsia="zh-CN"/>
        </w:rPr>
        <w:t>。</w:t>
      </w:r>
    </w:p>
    <w:p w14:paraId="5B39458B">
      <w:pPr>
        <w:ind w:firstLine="640" w:firstLineChars="200"/>
        <w:outlineLvl w:val="1"/>
        <w:rPr>
          <w:rFonts w:ascii="黑体" w:hAnsi="黑体" w:eastAsia="黑体" w:cs="宋体"/>
          <w:bCs/>
          <w:kern w:val="0"/>
          <w:sz w:val="32"/>
          <w:szCs w:val="32"/>
        </w:rPr>
      </w:pPr>
      <w:r>
        <w:rPr>
          <w:rFonts w:hint="eastAsia" w:ascii="仿宋_GB2312" w:eastAsia="仿宋_GB2312"/>
          <w:sz w:val="32"/>
          <w:szCs w:val="32"/>
        </w:rPr>
        <w:t>8.社会保障和就业支出(类)行政事业单位养老支出(款)事业单位离退休(项):支出决算数为1.09万元，比上年决算增加1.09万元，增长100.00%</w:t>
      </w:r>
      <w:r>
        <w:rPr>
          <w:rFonts w:ascii="仿宋_GB2312" w:eastAsia="仿宋_GB2312"/>
          <w:sz w:val="32"/>
          <w:szCs w:val="32"/>
        </w:rPr>
        <w:t>,</w:t>
      </w:r>
      <w:r>
        <w:rPr>
          <w:rFonts w:hint="eastAsia" w:ascii="仿宋_GB2312" w:eastAsia="仿宋_GB2312"/>
          <w:sz w:val="32"/>
          <w:szCs w:val="32"/>
        </w:rPr>
        <w:t>主要原因是:2023年</w:t>
      </w:r>
      <w:r>
        <w:rPr>
          <w:rFonts w:hint="eastAsia" w:ascii="仿宋_GB2312" w:eastAsia="仿宋_GB2312"/>
          <w:sz w:val="32"/>
          <w:szCs w:val="32"/>
          <w:lang w:val="en-US" w:eastAsia="zh-CN"/>
        </w:rPr>
        <w:t>部分</w:t>
      </w:r>
      <w:r>
        <w:rPr>
          <w:rFonts w:hint="eastAsia" w:ascii="仿宋_GB2312" w:eastAsia="仿宋_GB2312"/>
          <w:sz w:val="32"/>
          <w:szCs w:val="32"/>
        </w:rPr>
        <w:t>事业退休人员工资由行政单位离退休科目调整到事业单位离退休科目</w:t>
      </w:r>
      <w:r>
        <w:rPr>
          <w:rFonts w:hint="eastAsia" w:ascii="仿宋_GB2312" w:eastAsia="仿宋_GB2312"/>
          <w:sz w:val="32"/>
          <w:szCs w:val="32"/>
          <w:lang w:val="en-US" w:eastAsia="zh-CN"/>
        </w:rPr>
        <w:t>列支，经费增加</w:t>
      </w:r>
      <w:r>
        <w:rPr>
          <w:rFonts w:hint="eastAsia" w:ascii="仿宋_GB2312" w:eastAsia="仿宋_GB2312"/>
          <w:sz w:val="32"/>
          <w:szCs w:val="32"/>
          <w:lang w:eastAsia="zh-CN"/>
        </w:rPr>
        <w:t>。</w:t>
      </w:r>
    </w:p>
    <w:p w14:paraId="23B900A0">
      <w:pPr>
        <w:ind w:firstLine="640" w:firstLineChars="200"/>
        <w:outlineLvl w:val="1"/>
        <w:rPr>
          <w:rFonts w:ascii="黑体" w:hAnsi="黑体" w:eastAsia="黑体" w:cs="宋体"/>
          <w:bCs/>
          <w:kern w:val="0"/>
          <w:sz w:val="32"/>
          <w:szCs w:val="32"/>
        </w:rPr>
      </w:pPr>
      <w:r>
        <w:rPr>
          <w:rFonts w:hint="eastAsia" w:ascii="仿宋_GB2312" w:eastAsia="仿宋_GB2312"/>
          <w:sz w:val="32"/>
          <w:szCs w:val="32"/>
        </w:rPr>
        <w:t>9.社会保障和就业支出(类)行政事业单位养老支出(款)机关事业单位基本养老保险缴费支出(项):支出决算数为135.54万元，比上年决算增加18.64万元，增长15.95%</w:t>
      </w:r>
      <w:r>
        <w:rPr>
          <w:rFonts w:ascii="仿宋_GB2312" w:eastAsia="仿宋_GB2312"/>
          <w:sz w:val="32"/>
          <w:szCs w:val="32"/>
        </w:rPr>
        <w:t>,</w:t>
      </w:r>
      <w:r>
        <w:rPr>
          <w:rFonts w:hint="eastAsia" w:ascii="仿宋_GB2312" w:eastAsia="仿宋_GB2312"/>
          <w:sz w:val="32"/>
          <w:szCs w:val="32"/>
        </w:rPr>
        <w:t>主要原因是:2023年在职在编人员工资基数调整，机关事业单位基本养老保险缴费增加</w:t>
      </w:r>
      <w:r>
        <w:rPr>
          <w:rFonts w:hint="eastAsia" w:ascii="仿宋_GB2312" w:eastAsia="仿宋_GB2312"/>
          <w:sz w:val="32"/>
          <w:szCs w:val="32"/>
          <w:lang w:eastAsia="zh-CN"/>
        </w:rPr>
        <w:t>。</w:t>
      </w:r>
    </w:p>
    <w:p w14:paraId="4DCD10ED">
      <w:pPr>
        <w:ind w:firstLine="640" w:firstLineChars="200"/>
        <w:outlineLvl w:val="1"/>
        <w:rPr>
          <w:rFonts w:ascii="黑体" w:hAnsi="黑体" w:eastAsia="黑体" w:cs="宋体"/>
          <w:bCs/>
          <w:kern w:val="0"/>
          <w:sz w:val="32"/>
          <w:szCs w:val="32"/>
        </w:rPr>
      </w:pPr>
      <w:r>
        <w:rPr>
          <w:rFonts w:hint="eastAsia" w:ascii="仿宋_GB2312" w:eastAsia="仿宋_GB2312"/>
          <w:sz w:val="32"/>
          <w:szCs w:val="32"/>
        </w:rPr>
        <w:t>10.社会保障和就业支出(类)行政事业单位养老支出(款)机关事业单位职业年金缴费支出(项):支出决算数为14.55万元，比上年决算增加8.62万元，增长145.36%</w:t>
      </w:r>
      <w:r>
        <w:rPr>
          <w:rFonts w:ascii="仿宋_GB2312" w:eastAsia="仿宋_GB2312"/>
          <w:sz w:val="32"/>
          <w:szCs w:val="32"/>
        </w:rPr>
        <w:t>,</w:t>
      </w:r>
      <w:r>
        <w:rPr>
          <w:rFonts w:hint="eastAsia" w:ascii="仿宋_GB2312" w:eastAsia="仿宋_GB2312"/>
          <w:sz w:val="32"/>
          <w:szCs w:val="32"/>
        </w:rPr>
        <w:t>主要原因是:2023年退休人员增加3人，职业年金增加</w:t>
      </w:r>
      <w:r>
        <w:rPr>
          <w:rFonts w:hint="eastAsia" w:ascii="仿宋_GB2312" w:eastAsia="仿宋_GB2312"/>
          <w:sz w:val="32"/>
          <w:szCs w:val="32"/>
          <w:lang w:eastAsia="zh-CN"/>
        </w:rPr>
        <w:t>。</w:t>
      </w:r>
    </w:p>
    <w:p w14:paraId="57D252AC">
      <w:pPr>
        <w:ind w:firstLine="640" w:firstLineChars="200"/>
        <w:outlineLvl w:val="1"/>
        <w:rPr>
          <w:rFonts w:ascii="黑体" w:hAnsi="黑体" w:eastAsia="黑体" w:cs="宋体"/>
          <w:bCs/>
          <w:kern w:val="0"/>
          <w:sz w:val="32"/>
          <w:szCs w:val="32"/>
        </w:rPr>
      </w:pPr>
      <w:r>
        <w:rPr>
          <w:rFonts w:hint="eastAsia" w:ascii="仿宋_GB2312" w:eastAsia="仿宋_GB2312"/>
          <w:sz w:val="32"/>
          <w:szCs w:val="32"/>
        </w:rPr>
        <w:t>11.社会保障和就业支出(类)就业补助(款)其他就业补助支出(项):支出决算数为118.85万元，比上年决算增加114.85万元，增长2,871.25%</w:t>
      </w:r>
      <w:r>
        <w:rPr>
          <w:rFonts w:ascii="仿宋_GB2312" w:eastAsia="仿宋_GB2312"/>
          <w:sz w:val="32"/>
          <w:szCs w:val="32"/>
        </w:rPr>
        <w:t>,</w:t>
      </w:r>
      <w:r>
        <w:rPr>
          <w:rFonts w:hint="eastAsia" w:ascii="仿宋_GB2312" w:eastAsia="仿宋_GB2312"/>
          <w:sz w:val="32"/>
          <w:szCs w:val="32"/>
        </w:rPr>
        <w:t>主要原因是:2023年事业岗工资行政运行科目调整到其他就业补助支出科目</w:t>
      </w:r>
      <w:r>
        <w:rPr>
          <w:rFonts w:hint="eastAsia" w:ascii="仿宋_GB2312" w:eastAsia="仿宋_GB2312"/>
          <w:sz w:val="32"/>
          <w:szCs w:val="32"/>
          <w:lang w:val="en-US" w:eastAsia="zh-CN"/>
        </w:rPr>
        <w:t>列支，经费增加</w:t>
      </w:r>
      <w:r>
        <w:rPr>
          <w:rFonts w:hint="eastAsia" w:ascii="仿宋_GB2312" w:eastAsia="仿宋_GB2312"/>
          <w:sz w:val="32"/>
          <w:szCs w:val="32"/>
          <w:lang w:eastAsia="zh-CN"/>
        </w:rPr>
        <w:t>。</w:t>
      </w:r>
    </w:p>
    <w:p w14:paraId="63199D94">
      <w:pPr>
        <w:ind w:firstLine="640" w:firstLineChars="200"/>
        <w:outlineLvl w:val="1"/>
        <w:rPr>
          <w:rFonts w:ascii="黑体" w:hAnsi="黑体" w:eastAsia="黑体" w:cs="宋体"/>
          <w:bCs/>
          <w:kern w:val="0"/>
          <w:sz w:val="32"/>
          <w:szCs w:val="32"/>
        </w:rPr>
      </w:pPr>
      <w:r>
        <w:rPr>
          <w:rFonts w:hint="eastAsia" w:ascii="仿宋_GB2312" w:eastAsia="仿宋_GB2312"/>
          <w:sz w:val="32"/>
          <w:szCs w:val="32"/>
        </w:rPr>
        <w:t>12.社会保障和就业支出(类)临时救助(款)临时救助支出(项):支出决算数为2.06万元，比上年决算增加0.06万元，增长3.00%</w:t>
      </w:r>
      <w:r>
        <w:rPr>
          <w:rFonts w:ascii="仿宋_GB2312" w:eastAsia="仿宋_GB2312"/>
          <w:sz w:val="32"/>
          <w:szCs w:val="32"/>
        </w:rPr>
        <w:t>,</w:t>
      </w:r>
      <w:r>
        <w:rPr>
          <w:rFonts w:hint="eastAsia" w:ascii="仿宋_GB2312" w:eastAsia="仿宋_GB2312"/>
          <w:sz w:val="32"/>
          <w:szCs w:val="32"/>
        </w:rPr>
        <w:t>主要原因是:2023年困难群众申请临时救助资金增加</w:t>
      </w:r>
      <w:r>
        <w:rPr>
          <w:rFonts w:hint="eastAsia" w:ascii="仿宋_GB2312" w:eastAsia="仿宋_GB2312"/>
          <w:sz w:val="32"/>
          <w:szCs w:val="32"/>
          <w:lang w:eastAsia="zh-CN"/>
        </w:rPr>
        <w:t>。</w:t>
      </w:r>
    </w:p>
    <w:p w14:paraId="533C6CE6">
      <w:pPr>
        <w:ind w:firstLine="640" w:firstLineChars="200"/>
        <w:outlineLvl w:val="1"/>
        <w:rPr>
          <w:rFonts w:ascii="黑体" w:hAnsi="黑体" w:eastAsia="黑体" w:cs="宋体"/>
          <w:bCs/>
          <w:kern w:val="0"/>
          <w:sz w:val="32"/>
          <w:szCs w:val="32"/>
        </w:rPr>
      </w:pPr>
      <w:r>
        <w:rPr>
          <w:rFonts w:hint="eastAsia" w:ascii="仿宋_GB2312" w:eastAsia="仿宋_GB2312"/>
          <w:sz w:val="32"/>
          <w:szCs w:val="32"/>
        </w:rPr>
        <w:t>13.卫生健康支出(类)计划生育事务(款)计划生育机构(项):支出决算数为46.23万元，比上年决算增加44.91万元，增长3,402.27%</w:t>
      </w:r>
      <w:r>
        <w:rPr>
          <w:rFonts w:ascii="仿宋_GB2312" w:eastAsia="仿宋_GB2312"/>
          <w:sz w:val="32"/>
          <w:szCs w:val="32"/>
        </w:rPr>
        <w:t>,</w:t>
      </w:r>
      <w:r>
        <w:rPr>
          <w:rFonts w:hint="eastAsia" w:ascii="仿宋_GB2312" w:eastAsia="仿宋_GB2312"/>
          <w:sz w:val="32"/>
          <w:szCs w:val="32"/>
        </w:rPr>
        <w:t>主要原因是:2023年人口和计生健康服务中心工资由行政运行科目调整到</w:t>
      </w:r>
      <w:r>
        <w:rPr>
          <w:rFonts w:hint="eastAsia" w:ascii="仿宋_GB2312" w:eastAsia="仿宋_GB2312"/>
          <w:sz w:val="32"/>
          <w:szCs w:val="32"/>
          <w:lang w:val="en-US" w:eastAsia="zh-CN"/>
        </w:rPr>
        <w:t>本</w:t>
      </w:r>
      <w:r>
        <w:rPr>
          <w:rFonts w:hint="eastAsia" w:ascii="仿宋_GB2312" w:eastAsia="仿宋_GB2312"/>
          <w:sz w:val="32"/>
          <w:szCs w:val="32"/>
        </w:rPr>
        <w:t>科目</w:t>
      </w:r>
      <w:r>
        <w:rPr>
          <w:rFonts w:hint="eastAsia" w:ascii="仿宋_GB2312" w:eastAsia="仿宋_GB2312"/>
          <w:sz w:val="32"/>
          <w:szCs w:val="32"/>
          <w:lang w:val="en-US" w:eastAsia="zh-CN"/>
        </w:rPr>
        <w:t>列支，经费增加</w:t>
      </w:r>
      <w:r>
        <w:rPr>
          <w:rFonts w:hint="eastAsia" w:ascii="仿宋_GB2312" w:eastAsia="仿宋_GB2312"/>
          <w:sz w:val="32"/>
          <w:szCs w:val="32"/>
          <w:lang w:eastAsia="zh-CN"/>
        </w:rPr>
        <w:t>。</w:t>
      </w:r>
    </w:p>
    <w:p w14:paraId="23BDF4AF">
      <w:pPr>
        <w:ind w:firstLine="640" w:firstLineChars="200"/>
        <w:outlineLvl w:val="1"/>
        <w:rPr>
          <w:rFonts w:ascii="黑体" w:hAnsi="黑体" w:eastAsia="黑体" w:cs="宋体"/>
          <w:bCs/>
          <w:kern w:val="0"/>
          <w:sz w:val="32"/>
          <w:szCs w:val="32"/>
        </w:rPr>
      </w:pPr>
      <w:r>
        <w:rPr>
          <w:rFonts w:hint="eastAsia" w:ascii="仿宋_GB2312" w:eastAsia="仿宋_GB2312"/>
          <w:sz w:val="32"/>
          <w:szCs w:val="32"/>
        </w:rPr>
        <w:t>14.卫生健康支出(类)行政事业单位医疗(款)行政单位医疗(项):支出决算数为32.69万元，比上年决算减少4.34万元，下降11.72%</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val="en-US" w:eastAsia="zh-CN"/>
        </w:rPr>
        <w:t>本年行政在职人员转退休，人员变动，医疗保险缴费支出减少</w:t>
      </w:r>
      <w:r>
        <w:rPr>
          <w:rFonts w:hint="eastAsia" w:ascii="仿宋_GB2312" w:eastAsia="仿宋_GB2312"/>
          <w:sz w:val="32"/>
          <w:szCs w:val="32"/>
          <w:lang w:eastAsia="zh-CN"/>
        </w:rPr>
        <w:t>。</w:t>
      </w:r>
    </w:p>
    <w:p w14:paraId="4784F3F8">
      <w:pPr>
        <w:ind w:firstLine="640" w:firstLineChars="200"/>
        <w:outlineLvl w:val="1"/>
        <w:rPr>
          <w:rFonts w:ascii="黑体" w:hAnsi="黑体" w:eastAsia="黑体" w:cs="宋体"/>
          <w:bCs/>
          <w:kern w:val="0"/>
          <w:sz w:val="32"/>
          <w:szCs w:val="32"/>
        </w:rPr>
      </w:pPr>
      <w:r>
        <w:rPr>
          <w:rFonts w:hint="eastAsia" w:ascii="仿宋_GB2312" w:eastAsia="仿宋_GB2312"/>
          <w:sz w:val="32"/>
          <w:szCs w:val="32"/>
        </w:rPr>
        <w:t>15.卫生健康支出(类)行政事业单位医疗(款)事业单位医疗(项):支出决算数为28.83万元，比上年决算增加3.83万元，增长15.32%</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val="en-US" w:eastAsia="zh-CN"/>
        </w:rPr>
        <w:t>事业</w:t>
      </w:r>
      <w:r>
        <w:rPr>
          <w:rFonts w:hint="eastAsia" w:ascii="仿宋_GB2312" w:eastAsia="仿宋_GB2312"/>
          <w:sz w:val="32"/>
          <w:szCs w:val="32"/>
        </w:rPr>
        <w:t>在职人员工资调增，医疗保险缴费增加</w:t>
      </w:r>
      <w:r>
        <w:rPr>
          <w:rFonts w:hint="eastAsia" w:ascii="仿宋_GB2312" w:eastAsia="仿宋_GB2312"/>
          <w:sz w:val="32"/>
          <w:szCs w:val="32"/>
          <w:lang w:eastAsia="zh-CN"/>
        </w:rPr>
        <w:t>。</w:t>
      </w:r>
    </w:p>
    <w:p w14:paraId="618B52F8">
      <w:pPr>
        <w:ind w:firstLine="640" w:firstLineChars="200"/>
        <w:outlineLvl w:val="1"/>
        <w:rPr>
          <w:rFonts w:ascii="黑体" w:hAnsi="黑体" w:eastAsia="黑体" w:cs="宋体"/>
          <w:bCs/>
          <w:kern w:val="0"/>
          <w:sz w:val="32"/>
          <w:szCs w:val="32"/>
        </w:rPr>
      </w:pPr>
      <w:r>
        <w:rPr>
          <w:rFonts w:hint="eastAsia" w:ascii="仿宋_GB2312" w:eastAsia="仿宋_GB2312"/>
          <w:sz w:val="32"/>
          <w:szCs w:val="32"/>
        </w:rPr>
        <w:t>16.卫生健康支出(类)行政事业单位医疗(款)公务员医疗补助(项):支出决算数为14.36万元，比上年决算减少1.01万元，下降6.57%</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val="en-US" w:eastAsia="zh-CN"/>
        </w:rPr>
        <w:t>本年在职人员转退休，人员变动，公务员医疗补助缴费支出减少</w:t>
      </w:r>
      <w:r>
        <w:rPr>
          <w:rFonts w:hint="eastAsia" w:ascii="仿宋_GB2312" w:eastAsia="仿宋_GB2312"/>
          <w:sz w:val="32"/>
          <w:szCs w:val="32"/>
          <w:lang w:eastAsia="zh-CN"/>
        </w:rPr>
        <w:t>。</w:t>
      </w:r>
    </w:p>
    <w:p w14:paraId="1DF29BFB">
      <w:pPr>
        <w:ind w:firstLine="640" w:firstLineChars="200"/>
        <w:outlineLvl w:val="1"/>
        <w:rPr>
          <w:rFonts w:ascii="黑体" w:hAnsi="黑体" w:eastAsia="黑体" w:cs="宋体"/>
          <w:bCs/>
          <w:kern w:val="0"/>
          <w:sz w:val="32"/>
          <w:szCs w:val="32"/>
        </w:rPr>
      </w:pPr>
      <w:r>
        <w:rPr>
          <w:rFonts w:hint="eastAsia" w:ascii="仿宋_GB2312" w:eastAsia="仿宋_GB2312"/>
          <w:sz w:val="32"/>
          <w:szCs w:val="32"/>
        </w:rPr>
        <w:t>17.城乡社区支出(类)城乡社区规划与管理(款)城乡社区规划与管理(项):支出决算数为18.64万元，比上年决算增加18.24万元，增长4,560.00%</w:t>
      </w:r>
      <w:r>
        <w:rPr>
          <w:rFonts w:ascii="仿宋_GB2312" w:eastAsia="仿宋_GB2312"/>
          <w:sz w:val="32"/>
          <w:szCs w:val="32"/>
        </w:rPr>
        <w:t>,</w:t>
      </w:r>
      <w:r>
        <w:rPr>
          <w:rFonts w:hint="eastAsia" w:ascii="仿宋_GB2312" w:eastAsia="仿宋_GB2312"/>
          <w:sz w:val="32"/>
          <w:szCs w:val="32"/>
        </w:rPr>
        <w:t>主要原因是:2023年新增村镇规划建设发展中心工资</w:t>
      </w:r>
      <w:r>
        <w:rPr>
          <w:rFonts w:hint="eastAsia" w:ascii="仿宋_GB2312" w:eastAsia="仿宋_GB2312"/>
          <w:sz w:val="32"/>
          <w:szCs w:val="32"/>
          <w:lang w:val="en-US" w:eastAsia="zh-CN"/>
        </w:rPr>
        <w:t>等，人员经费增加</w:t>
      </w:r>
      <w:r>
        <w:rPr>
          <w:rFonts w:hint="eastAsia" w:ascii="仿宋_GB2312" w:eastAsia="仿宋_GB2312"/>
          <w:sz w:val="32"/>
          <w:szCs w:val="32"/>
          <w:lang w:eastAsia="zh-CN"/>
        </w:rPr>
        <w:t>。</w:t>
      </w:r>
    </w:p>
    <w:p w14:paraId="49C7A53D">
      <w:pPr>
        <w:ind w:firstLine="640" w:firstLineChars="200"/>
        <w:outlineLvl w:val="1"/>
        <w:rPr>
          <w:rFonts w:ascii="黑体" w:hAnsi="黑体" w:eastAsia="黑体" w:cs="宋体"/>
          <w:bCs/>
          <w:kern w:val="0"/>
          <w:sz w:val="32"/>
          <w:szCs w:val="32"/>
        </w:rPr>
      </w:pPr>
      <w:r>
        <w:rPr>
          <w:rFonts w:hint="eastAsia" w:ascii="仿宋_GB2312" w:eastAsia="仿宋_GB2312"/>
          <w:sz w:val="32"/>
          <w:szCs w:val="32"/>
        </w:rPr>
        <w:t>18.城乡社区支出(类)城乡社区公共设施(款)其他城乡社区公共设施支出(项):支出决算数为5.20万元，比上年决算增加5.20万元，增长100.00%</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val="en-US" w:eastAsia="zh-CN"/>
        </w:rPr>
        <w:t>本年</w:t>
      </w:r>
      <w:r>
        <w:rPr>
          <w:rFonts w:hint="eastAsia" w:ascii="仿宋_GB2312" w:eastAsia="仿宋_GB2312"/>
          <w:sz w:val="32"/>
          <w:szCs w:val="32"/>
        </w:rPr>
        <w:t>增加2023年村民服务中心建设项目</w:t>
      </w:r>
      <w:r>
        <w:rPr>
          <w:rFonts w:hint="eastAsia" w:ascii="仿宋_GB2312" w:eastAsia="仿宋_GB2312"/>
          <w:sz w:val="32"/>
          <w:szCs w:val="32"/>
          <w:lang w:eastAsia="zh-CN"/>
        </w:rPr>
        <w:t>。</w:t>
      </w:r>
    </w:p>
    <w:p w14:paraId="2186D559">
      <w:pPr>
        <w:ind w:firstLine="640" w:firstLineChars="200"/>
        <w:outlineLvl w:val="1"/>
        <w:rPr>
          <w:rFonts w:ascii="黑体" w:hAnsi="黑体" w:eastAsia="黑体" w:cs="宋体"/>
          <w:bCs/>
          <w:kern w:val="0"/>
          <w:sz w:val="32"/>
          <w:szCs w:val="32"/>
        </w:rPr>
      </w:pPr>
      <w:r>
        <w:rPr>
          <w:rFonts w:hint="eastAsia" w:ascii="仿宋_GB2312" w:eastAsia="仿宋_GB2312"/>
          <w:sz w:val="32"/>
          <w:szCs w:val="32"/>
        </w:rPr>
        <w:t>19.农林水支出(类)农业农村(款)事业运行(项):支出决算数为190.46万元，比上年决算增加187.00万元，增长5,404.62%</w:t>
      </w:r>
      <w:r>
        <w:rPr>
          <w:rFonts w:ascii="仿宋_GB2312" w:eastAsia="仿宋_GB2312"/>
          <w:sz w:val="32"/>
          <w:szCs w:val="32"/>
        </w:rPr>
        <w:t>,</w:t>
      </w:r>
      <w:r>
        <w:rPr>
          <w:rFonts w:hint="eastAsia" w:ascii="仿宋_GB2312" w:eastAsia="仿宋_GB2312"/>
          <w:sz w:val="32"/>
          <w:szCs w:val="32"/>
        </w:rPr>
        <w:t>主要原因是:2023年农业服务发展中心工资由行政运行科目调整</w:t>
      </w:r>
      <w:r>
        <w:rPr>
          <w:rFonts w:hint="eastAsia" w:ascii="仿宋_GB2312" w:eastAsia="仿宋_GB2312"/>
          <w:sz w:val="32"/>
          <w:szCs w:val="32"/>
          <w:lang w:val="en-US" w:eastAsia="zh-CN"/>
        </w:rPr>
        <w:t>至本</w:t>
      </w:r>
      <w:r>
        <w:rPr>
          <w:rFonts w:hint="eastAsia" w:ascii="仿宋_GB2312" w:eastAsia="仿宋_GB2312"/>
          <w:sz w:val="32"/>
          <w:szCs w:val="32"/>
        </w:rPr>
        <w:t>科目</w:t>
      </w:r>
      <w:r>
        <w:rPr>
          <w:rFonts w:hint="eastAsia" w:ascii="仿宋_GB2312" w:eastAsia="仿宋_GB2312"/>
          <w:sz w:val="32"/>
          <w:szCs w:val="32"/>
          <w:lang w:val="en-US" w:eastAsia="zh-CN"/>
        </w:rPr>
        <w:t>列支，经费增加</w:t>
      </w:r>
      <w:r>
        <w:rPr>
          <w:rFonts w:hint="eastAsia" w:ascii="仿宋_GB2312" w:eastAsia="仿宋_GB2312"/>
          <w:sz w:val="32"/>
          <w:szCs w:val="32"/>
          <w:lang w:eastAsia="zh-CN"/>
        </w:rPr>
        <w:t>。</w:t>
      </w:r>
    </w:p>
    <w:p w14:paraId="413B9109">
      <w:pPr>
        <w:ind w:firstLine="640" w:firstLineChars="200"/>
        <w:outlineLvl w:val="1"/>
        <w:rPr>
          <w:rFonts w:ascii="黑体" w:hAnsi="黑体" w:eastAsia="黑体" w:cs="宋体"/>
          <w:bCs/>
          <w:kern w:val="0"/>
          <w:sz w:val="32"/>
          <w:szCs w:val="32"/>
        </w:rPr>
      </w:pPr>
      <w:r>
        <w:rPr>
          <w:rFonts w:hint="eastAsia" w:ascii="仿宋_GB2312" w:eastAsia="仿宋_GB2312"/>
          <w:sz w:val="32"/>
          <w:szCs w:val="32"/>
        </w:rPr>
        <w:t>20.农林水支出(类)农业农村(款)执法监管(项):支出决算数为15.56万元，比上年决算增加15.56万元，增长100.00%</w:t>
      </w:r>
      <w:r>
        <w:rPr>
          <w:rFonts w:ascii="仿宋_GB2312" w:eastAsia="仿宋_GB2312"/>
          <w:sz w:val="32"/>
          <w:szCs w:val="32"/>
        </w:rPr>
        <w:t>,</w:t>
      </w:r>
      <w:r>
        <w:rPr>
          <w:rFonts w:hint="eastAsia" w:ascii="仿宋_GB2312" w:eastAsia="仿宋_GB2312"/>
          <w:sz w:val="32"/>
          <w:szCs w:val="32"/>
        </w:rPr>
        <w:t>主要原因是:2023年综合行政执法队工资由行政运行科目调整到执法监管科目</w:t>
      </w:r>
      <w:r>
        <w:rPr>
          <w:rFonts w:hint="eastAsia" w:ascii="仿宋_GB2312" w:eastAsia="仿宋_GB2312"/>
          <w:sz w:val="32"/>
          <w:szCs w:val="32"/>
          <w:lang w:val="en-US" w:eastAsia="zh-CN"/>
        </w:rPr>
        <w:t>列支，经费增加</w:t>
      </w:r>
      <w:r>
        <w:rPr>
          <w:rFonts w:hint="eastAsia" w:ascii="仿宋_GB2312" w:eastAsia="仿宋_GB2312"/>
          <w:sz w:val="32"/>
          <w:szCs w:val="32"/>
          <w:lang w:eastAsia="zh-CN"/>
        </w:rPr>
        <w:t>。</w:t>
      </w:r>
    </w:p>
    <w:p w14:paraId="5BDCE3A6">
      <w:pPr>
        <w:ind w:firstLine="640" w:firstLineChars="200"/>
        <w:outlineLvl w:val="1"/>
        <w:rPr>
          <w:rFonts w:ascii="黑体" w:hAnsi="黑体" w:eastAsia="黑体" w:cs="宋体"/>
          <w:bCs/>
          <w:kern w:val="0"/>
          <w:sz w:val="32"/>
          <w:szCs w:val="32"/>
        </w:rPr>
      </w:pPr>
      <w:r>
        <w:rPr>
          <w:rFonts w:hint="eastAsia" w:ascii="仿宋_GB2312" w:eastAsia="仿宋_GB2312"/>
          <w:sz w:val="32"/>
          <w:szCs w:val="32"/>
        </w:rPr>
        <w:t>21.农林水支出(类)农业农村(款)农村合作经济(项):支出决算数为50.42万元，比上年决算增加49.42万元，增长4,942.00%</w:t>
      </w:r>
      <w:r>
        <w:rPr>
          <w:rFonts w:ascii="仿宋_GB2312" w:eastAsia="仿宋_GB2312"/>
          <w:sz w:val="32"/>
          <w:szCs w:val="32"/>
        </w:rPr>
        <w:t>,</w:t>
      </w:r>
      <w:r>
        <w:rPr>
          <w:rFonts w:hint="eastAsia" w:ascii="仿宋_GB2312" w:eastAsia="仿宋_GB2312"/>
          <w:sz w:val="32"/>
          <w:szCs w:val="32"/>
        </w:rPr>
        <w:t>主要原因是:2023年农村合作经济发展中心工资由行政运行科目调整到农村合作经济科目</w:t>
      </w:r>
      <w:r>
        <w:rPr>
          <w:rFonts w:hint="eastAsia" w:ascii="仿宋_GB2312" w:eastAsia="仿宋_GB2312"/>
          <w:sz w:val="32"/>
          <w:szCs w:val="32"/>
          <w:lang w:val="en-US" w:eastAsia="zh-CN"/>
        </w:rPr>
        <w:t>列支，经费增加</w:t>
      </w:r>
      <w:r>
        <w:rPr>
          <w:rFonts w:hint="eastAsia" w:ascii="仿宋_GB2312" w:eastAsia="仿宋_GB2312"/>
          <w:sz w:val="32"/>
          <w:szCs w:val="32"/>
          <w:lang w:eastAsia="zh-CN"/>
        </w:rPr>
        <w:t>。</w:t>
      </w:r>
    </w:p>
    <w:p w14:paraId="3B1B241B">
      <w:pPr>
        <w:ind w:firstLine="640" w:firstLineChars="200"/>
        <w:outlineLvl w:val="1"/>
        <w:rPr>
          <w:rFonts w:ascii="黑体" w:hAnsi="黑体" w:eastAsia="黑体" w:cs="宋体"/>
          <w:bCs/>
          <w:kern w:val="0"/>
          <w:sz w:val="32"/>
          <w:szCs w:val="32"/>
        </w:rPr>
      </w:pPr>
      <w:r>
        <w:rPr>
          <w:rFonts w:hint="eastAsia" w:ascii="仿宋_GB2312" w:eastAsia="仿宋_GB2312"/>
          <w:sz w:val="32"/>
          <w:szCs w:val="32"/>
        </w:rPr>
        <w:t>22.农林水支出(类)巩固脱贫攻坚成果衔接乡村振兴(款)生产发展(项):支出决算数为2,083.94万元，比上年决算增加482.35万元，增长30.12%</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val="en-US" w:eastAsia="zh-CN"/>
        </w:rPr>
        <w:t>本年增加</w:t>
      </w:r>
      <w:r>
        <w:rPr>
          <w:rFonts w:hint="eastAsia" w:ascii="仿宋_GB2312" w:eastAsia="仿宋_GB2312"/>
          <w:sz w:val="32"/>
          <w:szCs w:val="32"/>
        </w:rPr>
        <w:t>村民俗区建设项目、馕产业园示范基地附属设施建设项目、民俗区建设项目（垃圾清理车）</w:t>
      </w:r>
      <w:r>
        <w:rPr>
          <w:rFonts w:hint="eastAsia" w:ascii="仿宋_GB2312" w:eastAsia="仿宋_GB2312"/>
          <w:sz w:val="32"/>
          <w:szCs w:val="32"/>
          <w:lang w:val="en-US" w:eastAsia="zh-CN"/>
        </w:rPr>
        <w:t>经费</w:t>
      </w:r>
      <w:r>
        <w:rPr>
          <w:rFonts w:hint="eastAsia" w:ascii="仿宋_GB2312" w:eastAsia="仿宋_GB2312"/>
          <w:sz w:val="32"/>
          <w:szCs w:val="32"/>
          <w:lang w:eastAsia="zh-CN"/>
        </w:rPr>
        <w:t>。</w:t>
      </w:r>
    </w:p>
    <w:p w14:paraId="12710A8F">
      <w:pPr>
        <w:ind w:firstLine="640" w:firstLineChars="200"/>
        <w:outlineLvl w:val="1"/>
        <w:rPr>
          <w:rFonts w:ascii="黑体" w:hAnsi="黑体" w:eastAsia="黑体" w:cs="宋体"/>
          <w:bCs/>
          <w:kern w:val="0"/>
          <w:sz w:val="32"/>
          <w:szCs w:val="32"/>
        </w:rPr>
      </w:pPr>
      <w:r>
        <w:rPr>
          <w:rFonts w:hint="eastAsia" w:ascii="仿宋_GB2312" w:eastAsia="仿宋_GB2312"/>
          <w:sz w:val="32"/>
          <w:szCs w:val="32"/>
        </w:rPr>
        <w:t>23.农林水支出(类)农村综合改革(款)对村级公益事业建设的补助(项):支出决算数为70.33万元，比上年决算减少11.57万元，下降14.13%</w:t>
      </w:r>
      <w:r>
        <w:rPr>
          <w:rFonts w:ascii="仿宋_GB2312" w:eastAsia="仿宋_GB2312"/>
          <w:sz w:val="32"/>
          <w:szCs w:val="32"/>
        </w:rPr>
        <w:t>,</w:t>
      </w:r>
      <w:r>
        <w:rPr>
          <w:rFonts w:hint="eastAsia" w:ascii="仿宋_GB2312" w:eastAsia="仿宋_GB2312"/>
          <w:sz w:val="32"/>
          <w:szCs w:val="32"/>
        </w:rPr>
        <w:t>主要原因是:2023年排污管网项目资金减少</w:t>
      </w:r>
      <w:r>
        <w:rPr>
          <w:rFonts w:hint="eastAsia" w:ascii="仿宋_GB2312" w:eastAsia="仿宋_GB2312"/>
          <w:sz w:val="32"/>
          <w:szCs w:val="32"/>
          <w:lang w:eastAsia="zh-CN"/>
        </w:rPr>
        <w:t>。</w:t>
      </w:r>
    </w:p>
    <w:p w14:paraId="34BABBC9">
      <w:pPr>
        <w:ind w:firstLine="640" w:firstLineChars="200"/>
        <w:outlineLvl w:val="1"/>
        <w:rPr>
          <w:rFonts w:ascii="黑体" w:hAnsi="黑体" w:eastAsia="黑体" w:cs="宋体"/>
          <w:bCs/>
          <w:kern w:val="0"/>
          <w:sz w:val="32"/>
          <w:szCs w:val="32"/>
        </w:rPr>
      </w:pPr>
      <w:r>
        <w:rPr>
          <w:rFonts w:hint="eastAsia" w:ascii="仿宋_GB2312" w:eastAsia="仿宋_GB2312"/>
          <w:sz w:val="32"/>
          <w:szCs w:val="32"/>
        </w:rPr>
        <w:t>24.农林水支出(类)农村综合改革(款)对村民委员会和村党支部的补助(项):支出决算数为312.94万元，比上年决算增加59.54万元，增长23.50%</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val="en-US" w:eastAsia="zh-CN"/>
        </w:rPr>
        <w:t>本年</w:t>
      </w:r>
      <w:r>
        <w:rPr>
          <w:rFonts w:hint="eastAsia" w:ascii="仿宋_GB2312" w:eastAsia="仿宋_GB2312"/>
          <w:sz w:val="32"/>
          <w:szCs w:val="32"/>
        </w:rPr>
        <w:t>村干部人数增加，工资发放增加，村级办公耗材使用增加，发放联户长补助</w:t>
      </w:r>
      <w:r>
        <w:rPr>
          <w:rFonts w:hint="eastAsia" w:ascii="仿宋_GB2312" w:eastAsia="仿宋_GB2312"/>
          <w:sz w:val="32"/>
          <w:szCs w:val="32"/>
          <w:lang w:val="en-US" w:eastAsia="zh-CN"/>
        </w:rPr>
        <w:t>等，经费增加</w:t>
      </w:r>
      <w:r>
        <w:rPr>
          <w:rFonts w:hint="eastAsia" w:ascii="仿宋_GB2312" w:eastAsia="仿宋_GB2312"/>
          <w:sz w:val="32"/>
          <w:szCs w:val="32"/>
          <w:lang w:eastAsia="zh-CN"/>
        </w:rPr>
        <w:t>。</w:t>
      </w:r>
    </w:p>
    <w:p w14:paraId="042D54D4">
      <w:pPr>
        <w:ind w:firstLine="640" w:firstLineChars="200"/>
        <w:outlineLvl w:val="1"/>
        <w:rPr>
          <w:rFonts w:ascii="黑体" w:hAnsi="黑体" w:eastAsia="黑体" w:cs="宋体"/>
          <w:bCs/>
          <w:kern w:val="0"/>
          <w:sz w:val="32"/>
          <w:szCs w:val="32"/>
        </w:rPr>
      </w:pPr>
      <w:r>
        <w:rPr>
          <w:rFonts w:hint="eastAsia" w:ascii="仿宋_GB2312" w:eastAsia="仿宋_GB2312"/>
          <w:sz w:val="32"/>
          <w:szCs w:val="32"/>
        </w:rPr>
        <w:t>25.农林水支出(类)农村综合改革(款)对村集体经济组织的补助(项):支出决算数为70.00万元，比上年决算减少30.00万元，下降30.00%</w:t>
      </w:r>
      <w:r>
        <w:rPr>
          <w:rFonts w:ascii="仿宋_GB2312" w:eastAsia="仿宋_GB2312"/>
          <w:sz w:val="32"/>
          <w:szCs w:val="32"/>
        </w:rPr>
        <w:t>,</w:t>
      </w:r>
      <w:r>
        <w:rPr>
          <w:rFonts w:hint="eastAsia" w:ascii="仿宋_GB2312" w:eastAsia="仿宋_GB2312"/>
          <w:sz w:val="32"/>
          <w:szCs w:val="32"/>
        </w:rPr>
        <w:t>主要原因是:2023年壮大村集体资金减少</w:t>
      </w:r>
      <w:r>
        <w:rPr>
          <w:rFonts w:hint="eastAsia" w:ascii="仿宋_GB2312" w:eastAsia="仿宋_GB2312"/>
          <w:sz w:val="32"/>
          <w:szCs w:val="32"/>
          <w:lang w:eastAsia="zh-CN"/>
        </w:rPr>
        <w:t>。</w:t>
      </w:r>
    </w:p>
    <w:p w14:paraId="26BD4456">
      <w:pPr>
        <w:ind w:firstLine="640" w:firstLineChars="200"/>
        <w:outlineLvl w:val="1"/>
        <w:rPr>
          <w:rFonts w:ascii="黑体" w:hAnsi="黑体" w:eastAsia="黑体" w:cs="宋体"/>
          <w:bCs/>
          <w:kern w:val="0"/>
          <w:sz w:val="32"/>
          <w:szCs w:val="32"/>
        </w:rPr>
      </w:pPr>
      <w:r>
        <w:rPr>
          <w:rFonts w:hint="eastAsia" w:ascii="仿宋_GB2312" w:eastAsia="仿宋_GB2312"/>
          <w:sz w:val="32"/>
          <w:szCs w:val="32"/>
        </w:rPr>
        <w:t>26.住房保障支出(类)住房改革支出(款)住房公积金(项):支出决算数为105.16万元，比上年决算增加17.48万元，增长19.94%</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val="en-US" w:eastAsia="zh-CN"/>
        </w:rPr>
        <w:t>本年</w:t>
      </w:r>
      <w:r>
        <w:rPr>
          <w:rFonts w:hint="eastAsia" w:ascii="仿宋_GB2312" w:eastAsia="仿宋_GB2312"/>
          <w:sz w:val="32"/>
          <w:szCs w:val="32"/>
        </w:rPr>
        <w:t>在职人员工资调增，住房公积金缴费增加</w:t>
      </w:r>
      <w:r>
        <w:rPr>
          <w:rFonts w:hint="eastAsia" w:ascii="仿宋_GB2312" w:eastAsia="仿宋_GB2312"/>
          <w:sz w:val="32"/>
          <w:szCs w:val="32"/>
          <w:lang w:eastAsia="zh-CN"/>
        </w:rPr>
        <w:t>。</w:t>
      </w:r>
    </w:p>
    <w:p w14:paraId="07986202">
      <w:pPr>
        <w:ind w:firstLine="640" w:firstLineChars="200"/>
        <w:outlineLvl w:val="1"/>
        <w:rPr>
          <w:rFonts w:ascii="黑体" w:hAnsi="黑体" w:eastAsia="黑体" w:cs="宋体"/>
          <w:bCs/>
          <w:kern w:val="0"/>
          <w:sz w:val="32"/>
          <w:szCs w:val="32"/>
        </w:rPr>
      </w:pPr>
      <w:r>
        <w:rPr>
          <w:rFonts w:hint="eastAsia" w:ascii="仿宋_GB2312" w:eastAsia="仿宋_GB2312"/>
          <w:sz w:val="32"/>
          <w:szCs w:val="32"/>
        </w:rPr>
        <w:t>27.其他支出(类)其他支出(款)其他支出(项):支出决算数为59.99万元，比上年决算减少2.30万元，下降3.69%</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val="en-US" w:eastAsia="zh-CN"/>
        </w:rPr>
        <w:t>本年减少为民办实事工作经费</w:t>
      </w:r>
      <w:r>
        <w:rPr>
          <w:rFonts w:hint="eastAsia" w:ascii="仿宋_GB2312" w:eastAsia="仿宋_GB2312"/>
          <w:sz w:val="32"/>
          <w:szCs w:val="32"/>
          <w:lang w:eastAsia="zh-CN"/>
        </w:rPr>
        <w:t>。</w:t>
      </w:r>
    </w:p>
    <w:p w14:paraId="7A29C608">
      <w:pPr>
        <w:ind w:firstLine="640" w:firstLineChars="200"/>
        <w:outlineLvl w:val="1"/>
        <w:rPr>
          <w:rFonts w:ascii="黑体" w:hAnsi="黑体" w:eastAsia="黑体" w:cs="宋体"/>
          <w:bCs/>
          <w:kern w:val="0"/>
          <w:sz w:val="32"/>
          <w:szCs w:val="32"/>
        </w:rPr>
      </w:pPr>
      <w:r>
        <w:rPr>
          <w:rFonts w:hint="eastAsia" w:ascii="仿宋_GB2312" w:eastAsia="仿宋_GB2312"/>
          <w:sz w:val="32"/>
          <w:szCs w:val="32"/>
        </w:rPr>
        <w:t>28.一般公共服务支出(类)组织事务(款)其他组织事务支出(项):支出决算数为0.00万元，比上年决算减少76.96万元，下降100%</w:t>
      </w:r>
      <w:r>
        <w:rPr>
          <w:rFonts w:ascii="仿宋_GB2312" w:eastAsia="仿宋_GB2312"/>
          <w:sz w:val="32"/>
          <w:szCs w:val="32"/>
        </w:rPr>
        <w:t>,</w:t>
      </w:r>
      <w:r>
        <w:rPr>
          <w:rFonts w:hint="eastAsia" w:ascii="仿宋_GB2312" w:eastAsia="仿宋_GB2312"/>
          <w:sz w:val="32"/>
          <w:szCs w:val="32"/>
        </w:rPr>
        <w:t>主要原因是:减少“两新”组织经费</w:t>
      </w:r>
      <w:r>
        <w:rPr>
          <w:rFonts w:hint="eastAsia" w:ascii="仿宋_GB2312" w:eastAsia="仿宋_GB2312"/>
          <w:sz w:val="32"/>
          <w:szCs w:val="32"/>
          <w:lang w:eastAsia="zh-CN"/>
        </w:rPr>
        <w:t>。</w:t>
      </w:r>
    </w:p>
    <w:p w14:paraId="62EA1DC0">
      <w:pPr>
        <w:ind w:firstLine="640" w:firstLineChars="200"/>
        <w:outlineLvl w:val="1"/>
        <w:rPr>
          <w:rFonts w:ascii="黑体" w:hAnsi="黑体" w:eastAsia="黑体" w:cs="宋体"/>
          <w:bCs/>
          <w:kern w:val="0"/>
          <w:sz w:val="32"/>
          <w:szCs w:val="32"/>
        </w:rPr>
      </w:pPr>
      <w:r>
        <w:rPr>
          <w:rFonts w:hint="eastAsia" w:ascii="仿宋_GB2312" w:eastAsia="仿宋_GB2312"/>
          <w:sz w:val="32"/>
          <w:szCs w:val="32"/>
        </w:rPr>
        <w:t>29.一般公共服务支出(类)其他一般公共服务支出(款)其他一般公共服务支出(项):支出决算数为0.00万元，比上年决算减少53.19万元，下降100%</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val="en-US" w:eastAsia="zh-CN"/>
        </w:rPr>
        <w:t>减少</w:t>
      </w:r>
      <w:r>
        <w:rPr>
          <w:rFonts w:hint="eastAsia" w:ascii="仿宋_GB2312" w:eastAsia="仿宋_GB2312"/>
          <w:sz w:val="32"/>
          <w:szCs w:val="32"/>
        </w:rPr>
        <w:t>琼库勒村美丽乡村试点建设项目资金</w:t>
      </w:r>
      <w:r>
        <w:rPr>
          <w:rFonts w:hint="eastAsia" w:ascii="仿宋_GB2312" w:eastAsia="仿宋_GB2312"/>
          <w:sz w:val="32"/>
          <w:szCs w:val="32"/>
          <w:lang w:eastAsia="zh-CN"/>
        </w:rPr>
        <w:t>、2017年村级惠民生一事一议项目</w:t>
      </w:r>
      <w:r>
        <w:rPr>
          <w:rFonts w:hint="eastAsia" w:ascii="仿宋_GB2312" w:eastAsia="仿宋_GB2312"/>
          <w:sz w:val="32"/>
          <w:szCs w:val="32"/>
          <w:lang w:val="en-US" w:eastAsia="zh-CN"/>
        </w:rPr>
        <w:t>等经费</w:t>
      </w:r>
      <w:r>
        <w:rPr>
          <w:rFonts w:hint="eastAsia" w:ascii="仿宋_GB2312" w:eastAsia="仿宋_GB2312"/>
          <w:sz w:val="32"/>
          <w:szCs w:val="32"/>
          <w:lang w:eastAsia="zh-CN"/>
        </w:rPr>
        <w:t>。</w:t>
      </w:r>
    </w:p>
    <w:p w14:paraId="292BD3AD">
      <w:pPr>
        <w:ind w:firstLine="640" w:firstLineChars="200"/>
        <w:outlineLvl w:val="1"/>
        <w:rPr>
          <w:rFonts w:ascii="黑体" w:hAnsi="黑体" w:eastAsia="黑体" w:cs="宋体"/>
          <w:bCs/>
          <w:kern w:val="0"/>
          <w:sz w:val="32"/>
          <w:szCs w:val="32"/>
        </w:rPr>
      </w:pPr>
      <w:r>
        <w:rPr>
          <w:rFonts w:hint="eastAsia" w:ascii="仿宋_GB2312" w:eastAsia="仿宋_GB2312"/>
          <w:sz w:val="32"/>
          <w:szCs w:val="32"/>
        </w:rPr>
        <w:t>30.文化旅游体育与传媒支出(类)文化和旅游(款)行政运行(项):支出决算数为0.00万元，比上年决算减少0.60万元，下降100%</w:t>
      </w:r>
      <w:r>
        <w:rPr>
          <w:rFonts w:ascii="仿宋_GB2312" w:eastAsia="仿宋_GB2312"/>
          <w:sz w:val="32"/>
          <w:szCs w:val="32"/>
        </w:rPr>
        <w:t>,</w:t>
      </w:r>
      <w:r>
        <w:rPr>
          <w:rFonts w:hint="eastAsia" w:ascii="仿宋_GB2312" w:eastAsia="仿宋_GB2312"/>
          <w:sz w:val="32"/>
          <w:szCs w:val="32"/>
        </w:rPr>
        <w:t>主要原因是:2023年减少农家书屋款项</w:t>
      </w:r>
      <w:r>
        <w:rPr>
          <w:rFonts w:hint="eastAsia" w:ascii="仿宋_GB2312" w:eastAsia="仿宋_GB2312"/>
          <w:sz w:val="32"/>
          <w:szCs w:val="32"/>
          <w:lang w:eastAsia="zh-CN"/>
        </w:rPr>
        <w:t>。</w:t>
      </w:r>
    </w:p>
    <w:p w14:paraId="4815E8A4">
      <w:pPr>
        <w:ind w:firstLine="640" w:firstLineChars="200"/>
        <w:outlineLvl w:val="1"/>
        <w:rPr>
          <w:rFonts w:ascii="黑体" w:hAnsi="黑体" w:eastAsia="黑体" w:cs="宋体"/>
          <w:bCs/>
          <w:kern w:val="0"/>
          <w:sz w:val="32"/>
          <w:szCs w:val="32"/>
        </w:rPr>
      </w:pPr>
      <w:r>
        <w:rPr>
          <w:rFonts w:hint="eastAsia" w:ascii="仿宋_GB2312" w:eastAsia="仿宋_GB2312"/>
          <w:sz w:val="32"/>
          <w:szCs w:val="32"/>
        </w:rPr>
        <w:t>31.文化旅游体育与传媒支出(类)文化和旅游(款)其他文化和旅游支出(项):支出决算数为0.00万元，比上年决算减少3.11万元，下降100%</w:t>
      </w:r>
      <w:r>
        <w:rPr>
          <w:rFonts w:ascii="仿宋_GB2312" w:eastAsia="仿宋_GB2312"/>
          <w:sz w:val="32"/>
          <w:szCs w:val="32"/>
        </w:rPr>
        <w:t>,</w:t>
      </w:r>
      <w:r>
        <w:rPr>
          <w:rFonts w:hint="eastAsia" w:ascii="仿宋_GB2312" w:eastAsia="仿宋_GB2312"/>
          <w:sz w:val="32"/>
          <w:szCs w:val="32"/>
        </w:rPr>
        <w:t>主要原因是:2023年公共图书馆、文化馆（站）免费开放资金未支出</w:t>
      </w:r>
      <w:r>
        <w:rPr>
          <w:rFonts w:hint="eastAsia" w:ascii="仿宋_GB2312" w:eastAsia="仿宋_GB2312"/>
          <w:sz w:val="32"/>
          <w:szCs w:val="32"/>
          <w:lang w:eastAsia="zh-CN"/>
        </w:rPr>
        <w:t>，</w:t>
      </w:r>
      <w:r>
        <w:rPr>
          <w:rFonts w:hint="eastAsia" w:ascii="仿宋_GB2312" w:eastAsia="仿宋_GB2312"/>
          <w:sz w:val="32"/>
          <w:szCs w:val="32"/>
          <w:lang w:val="en-US" w:eastAsia="zh-CN"/>
        </w:rPr>
        <w:t>经费减少</w:t>
      </w:r>
      <w:r>
        <w:rPr>
          <w:rFonts w:hint="eastAsia" w:ascii="仿宋_GB2312" w:eastAsia="仿宋_GB2312"/>
          <w:sz w:val="32"/>
          <w:szCs w:val="32"/>
          <w:lang w:eastAsia="zh-CN"/>
        </w:rPr>
        <w:t>。</w:t>
      </w:r>
    </w:p>
    <w:p w14:paraId="461CFD89">
      <w:pPr>
        <w:ind w:firstLine="640" w:firstLineChars="200"/>
        <w:outlineLvl w:val="1"/>
        <w:rPr>
          <w:rFonts w:ascii="黑体" w:hAnsi="黑体" w:eastAsia="黑体" w:cs="宋体"/>
          <w:bCs/>
          <w:kern w:val="0"/>
          <w:sz w:val="32"/>
          <w:szCs w:val="32"/>
        </w:rPr>
      </w:pPr>
      <w:r>
        <w:rPr>
          <w:rFonts w:hint="eastAsia" w:ascii="仿宋_GB2312" w:eastAsia="仿宋_GB2312"/>
          <w:sz w:val="32"/>
          <w:szCs w:val="32"/>
        </w:rPr>
        <w:t>32.文化旅游体育与传媒支出(类)其他文化旅游体育与传媒支出(款)其他文化旅游体育与传媒支出(项):支出决算数为0.00万元，比上年决算减少14.55万元，下降100%</w:t>
      </w:r>
      <w:r>
        <w:rPr>
          <w:rFonts w:ascii="仿宋_GB2312" w:eastAsia="仿宋_GB2312"/>
          <w:sz w:val="32"/>
          <w:szCs w:val="32"/>
        </w:rPr>
        <w:t>,</w:t>
      </w:r>
      <w:r>
        <w:rPr>
          <w:rFonts w:hint="eastAsia" w:ascii="仿宋_GB2312" w:eastAsia="仿宋_GB2312"/>
          <w:sz w:val="32"/>
          <w:szCs w:val="32"/>
        </w:rPr>
        <w:t>主要原因是:2023年减少欧吐拉大门修缮项目</w:t>
      </w:r>
      <w:r>
        <w:rPr>
          <w:rFonts w:hint="eastAsia" w:ascii="仿宋_GB2312" w:eastAsia="仿宋_GB2312"/>
          <w:sz w:val="32"/>
          <w:szCs w:val="32"/>
          <w:lang w:eastAsia="zh-CN"/>
        </w:rPr>
        <w:t>。</w:t>
      </w:r>
    </w:p>
    <w:p w14:paraId="1BBFAD76">
      <w:pPr>
        <w:ind w:firstLine="640" w:firstLineChars="200"/>
        <w:outlineLvl w:val="1"/>
        <w:rPr>
          <w:rFonts w:ascii="黑体" w:hAnsi="黑体" w:eastAsia="黑体" w:cs="宋体"/>
          <w:bCs/>
          <w:kern w:val="0"/>
          <w:sz w:val="32"/>
          <w:szCs w:val="32"/>
        </w:rPr>
      </w:pPr>
      <w:r>
        <w:rPr>
          <w:rFonts w:hint="eastAsia" w:ascii="仿宋_GB2312" w:eastAsia="仿宋_GB2312"/>
          <w:sz w:val="32"/>
          <w:szCs w:val="32"/>
        </w:rPr>
        <w:t>33.节能环保支出(类)自然生态保护(款)农村环境保护(项):支出决算数为0.00万元，比上年决算减少5.00万元，下降100%</w:t>
      </w:r>
      <w:r>
        <w:rPr>
          <w:rFonts w:ascii="仿宋_GB2312" w:eastAsia="仿宋_GB2312"/>
          <w:sz w:val="32"/>
          <w:szCs w:val="32"/>
        </w:rPr>
        <w:t>,</w:t>
      </w:r>
      <w:r>
        <w:rPr>
          <w:rFonts w:hint="eastAsia" w:ascii="仿宋_GB2312" w:eastAsia="仿宋_GB2312"/>
          <w:sz w:val="32"/>
          <w:szCs w:val="32"/>
        </w:rPr>
        <w:t>主要原因是:2023年减少农村人居环境整治资金</w:t>
      </w:r>
      <w:r>
        <w:rPr>
          <w:rFonts w:hint="eastAsia" w:ascii="仿宋_GB2312" w:eastAsia="仿宋_GB2312"/>
          <w:sz w:val="32"/>
          <w:szCs w:val="32"/>
          <w:lang w:eastAsia="zh-CN"/>
        </w:rPr>
        <w:t>。</w:t>
      </w:r>
    </w:p>
    <w:p w14:paraId="3B6340C7">
      <w:pPr>
        <w:ind w:firstLine="640" w:firstLineChars="200"/>
        <w:outlineLvl w:val="1"/>
        <w:rPr>
          <w:rFonts w:ascii="黑体" w:hAnsi="黑体" w:eastAsia="黑体" w:cs="宋体"/>
          <w:bCs/>
          <w:kern w:val="0"/>
          <w:sz w:val="32"/>
          <w:szCs w:val="32"/>
        </w:rPr>
      </w:pPr>
      <w:r>
        <w:rPr>
          <w:rFonts w:hint="eastAsia" w:ascii="仿宋_GB2312" w:eastAsia="仿宋_GB2312"/>
          <w:sz w:val="32"/>
          <w:szCs w:val="32"/>
        </w:rPr>
        <w:t>34.农林水支出(类)巩固脱贫衔接乡村振兴(款)其他巩固脱贫衔接乡村振兴支出(项):支出决算数为0.00万元，比上年决算减少35.54万元，下降100%</w:t>
      </w:r>
      <w:r>
        <w:rPr>
          <w:rFonts w:ascii="仿宋_GB2312" w:eastAsia="仿宋_GB2312"/>
          <w:sz w:val="32"/>
          <w:szCs w:val="32"/>
        </w:rPr>
        <w:t>,</w:t>
      </w:r>
      <w:r>
        <w:rPr>
          <w:rFonts w:hint="eastAsia" w:ascii="仿宋_GB2312" w:eastAsia="仿宋_GB2312"/>
          <w:sz w:val="32"/>
          <w:szCs w:val="32"/>
        </w:rPr>
        <w:t>主要原因是:2023年减少惠民生项目</w:t>
      </w:r>
      <w:r>
        <w:rPr>
          <w:rFonts w:hint="eastAsia" w:ascii="仿宋_GB2312" w:eastAsia="仿宋_GB2312"/>
          <w:sz w:val="32"/>
          <w:szCs w:val="32"/>
          <w:lang w:eastAsia="zh-CN"/>
        </w:rPr>
        <w:t>。</w:t>
      </w:r>
    </w:p>
    <w:p w14:paraId="63361AE1">
      <w:pPr>
        <w:ind w:firstLine="640" w:firstLineChars="200"/>
        <w:outlineLvl w:val="1"/>
        <w:rPr>
          <w:rFonts w:ascii="黑体" w:hAnsi="黑体" w:eastAsia="黑体" w:cs="宋体"/>
          <w:bCs/>
          <w:kern w:val="0"/>
          <w:sz w:val="32"/>
          <w:szCs w:val="32"/>
        </w:rPr>
      </w:pPr>
      <w:r>
        <w:rPr>
          <w:rFonts w:hint="eastAsia" w:ascii="黑体" w:hAnsi="黑体" w:eastAsia="黑体" w:cs="宋体"/>
          <w:bCs/>
          <w:kern w:val="0"/>
          <w:sz w:val="32"/>
          <w:szCs w:val="32"/>
        </w:rPr>
        <w:t>六、一般公共预算财政拨款基本支出决算情况说明</w:t>
      </w:r>
      <w:bookmarkEnd w:id="20"/>
      <w:bookmarkEnd w:id="21"/>
    </w:p>
    <w:p w14:paraId="769F3204">
      <w:pPr>
        <w:ind w:firstLine="640" w:firstLineChars="200"/>
        <w:rPr>
          <w:rFonts w:ascii="仿宋_GB2312" w:eastAsia="仿宋_GB2312"/>
          <w:sz w:val="32"/>
          <w:szCs w:val="32"/>
        </w:rPr>
      </w:pPr>
      <w:r>
        <w:rPr>
          <w:rFonts w:ascii="仿宋_GB2312" w:eastAsia="仿宋_GB2312"/>
          <w:sz w:val="32"/>
          <w:szCs w:val="32"/>
        </w:rPr>
        <w:t>2023</w:t>
      </w:r>
      <w:r>
        <w:rPr>
          <w:rFonts w:hint="eastAsia" w:ascii="仿宋_GB2312" w:eastAsia="仿宋_GB2312"/>
          <w:sz w:val="32"/>
          <w:szCs w:val="32"/>
        </w:rPr>
        <w:t>年度一般公共预算财政拨款基本支出</w:t>
      </w:r>
      <w:r>
        <w:rPr>
          <w:rFonts w:ascii="仿宋_GB2312" w:eastAsia="仿宋_GB2312"/>
          <w:sz w:val="32"/>
          <w:szCs w:val="32"/>
        </w:rPr>
        <w:t>2,123.40</w:t>
      </w:r>
      <w:r>
        <w:rPr>
          <w:rFonts w:hint="eastAsia" w:ascii="仿宋_GB2312" w:eastAsia="仿宋_GB2312"/>
          <w:sz w:val="32"/>
          <w:szCs w:val="32"/>
        </w:rPr>
        <w:t>万元，其中：</w:t>
      </w:r>
      <w:r>
        <w:rPr>
          <w:rFonts w:hint="eastAsia" w:ascii="仿宋_GB2312" w:eastAsia="仿宋_GB2312"/>
          <w:b/>
          <w:bCs/>
          <w:sz w:val="32"/>
          <w:szCs w:val="32"/>
        </w:rPr>
        <w:t>人员经费2,014.38万元，</w:t>
      </w:r>
      <w:r>
        <w:rPr>
          <w:rFonts w:hint="eastAsia" w:ascii="仿宋_GB2312" w:eastAsia="仿宋_GB2312"/>
          <w:sz w:val="32"/>
          <w:szCs w:val="32"/>
        </w:rPr>
        <w:t>包括：基本工资、津贴补贴、奖金、机关事业单位基本养老保险缴费、职业年金缴费、职工基本医疗保险缴费、公务员医疗补助缴费、其他社会保障缴费、住房公积金、其他工资福利支出、退休费、生活补助、救济费、奖励金。</w:t>
      </w:r>
    </w:p>
    <w:p w14:paraId="2FBD913B">
      <w:pPr>
        <w:ind w:firstLine="643" w:firstLineChars="200"/>
        <w:rPr>
          <w:rFonts w:ascii="仿宋_GB2312" w:hAnsi="宋体" w:eastAsia="仿宋_GB2312" w:cs="宋体"/>
          <w:kern w:val="0"/>
          <w:sz w:val="32"/>
          <w:szCs w:val="32"/>
        </w:rPr>
      </w:pPr>
      <w:r>
        <w:rPr>
          <w:rFonts w:hint="eastAsia" w:ascii="仿宋_GB2312" w:eastAsia="仿宋_GB2312"/>
          <w:b/>
          <w:bCs/>
          <w:sz w:val="32"/>
          <w:szCs w:val="32"/>
        </w:rPr>
        <w:t>公用经费109.02万元，</w:t>
      </w:r>
      <w:r>
        <w:rPr>
          <w:rFonts w:hint="eastAsia" w:ascii="仿宋_GB2312" w:eastAsia="仿宋_GB2312"/>
          <w:sz w:val="32"/>
          <w:szCs w:val="32"/>
        </w:rPr>
        <w:t>包括：办公费、印刷费、水费、电费、邮电费、差旅费、维修（护）费、劳务费、公务用车运行维护费、其他交通费用、办公设备购置。</w:t>
      </w:r>
    </w:p>
    <w:p w14:paraId="318BE359">
      <w:pPr>
        <w:ind w:firstLine="640" w:firstLineChars="200"/>
        <w:outlineLvl w:val="1"/>
        <w:rPr>
          <w:rFonts w:ascii="黑体" w:hAnsi="黑体" w:eastAsia="黑体" w:cs="宋体"/>
          <w:bCs/>
          <w:kern w:val="0"/>
          <w:sz w:val="32"/>
          <w:szCs w:val="32"/>
        </w:rPr>
      </w:pPr>
      <w:bookmarkStart w:id="22" w:name="_Toc7190"/>
      <w:bookmarkStart w:id="23" w:name="_Toc21518"/>
      <w:r>
        <w:rPr>
          <w:rFonts w:hint="eastAsia" w:ascii="黑体" w:hAnsi="黑体" w:eastAsia="黑体" w:cs="宋体"/>
          <w:bCs/>
          <w:kern w:val="0"/>
          <w:sz w:val="32"/>
          <w:szCs w:val="32"/>
        </w:rPr>
        <w:t>七、财政拨款“三公”经费支出决算情况说明</w:t>
      </w:r>
      <w:bookmarkEnd w:id="22"/>
      <w:bookmarkEnd w:id="23"/>
    </w:p>
    <w:p w14:paraId="2854D4D1">
      <w:pPr>
        <w:ind w:firstLine="643" w:firstLineChars="200"/>
        <w:rPr>
          <w:rFonts w:ascii="仿宋_GB2312" w:eastAsia="仿宋_GB2312"/>
          <w:sz w:val="32"/>
          <w:szCs w:val="32"/>
        </w:rPr>
      </w:pPr>
      <w:r>
        <w:rPr>
          <w:rFonts w:ascii="仿宋_GB2312" w:eastAsia="仿宋_GB2312"/>
          <w:b/>
          <w:bCs/>
          <w:sz w:val="32"/>
          <w:szCs w:val="32"/>
        </w:rPr>
        <w:t>2023</w:t>
      </w:r>
      <w:r>
        <w:rPr>
          <w:rFonts w:hint="eastAsia" w:ascii="仿宋_GB2312" w:eastAsia="仿宋_GB2312"/>
          <w:b/>
          <w:bCs/>
          <w:sz w:val="32"/>
          <w:szCs w:val="32"/>
        </w:rPr>
        <w:t>年度财政拨款“三公”经费支出</w:t>
      </w:r>
      <w:r>
        <w:rPr>
          <w:rFonts w:ascii="仿宋_GB2312" w:eastAsia="仿宋_GB2312"/>
          <w:b/>
          <w:bCs/>
          <w:sz w:val="32"/>
          <w:szCs w:val="32"/>
        </w:rPr>
        <w:t>7.94</w:t>
      </w:r>
      <w:r>
        <w:rPr>
          <w:rFonts w:hint="eastAsia" w:ascii="仿宋_GB2312" w:eastAsia="仿宋_GB2312"/>
          <w:b/>
          <w:bCs/>
          <w:sz w:val="32"/>
          <w:szCs w:val="32"/>
        </w:rPr>
        <w:t>万元，</w:t>
      </w:r>
      <w:r>
        <w:rPr>
          <w:rFonts w:hint="eastAsia" w:ascii="仿宋_GB2312" w:eastAsia="仿宋_GB2312"/>
          <w:sz w:val="32"/>
          <w:szCs w:val="32"/>
        </w:rPr>
        <w:t>比上年</w:t>
      </w:r>
      <w:r>
        <w:rPr>
          <w:rFonts w:ascii="仿宋_GB2312" w:eastAsia="仿宋_GB2312"/>
          <w:sz w:val="32"/>
          <w:szCs w:val="32"/>
        </w:rPr>
        <w:t>增加2.02</w:t>
      </w:r>
      <w:r>
        <w:rPr>
          <w:rFonts w:hint="eastAsia" w:ascii="仿宋_GB2312" w:eastAsia="仿宋_GB2312"/>
          <w:sz w:val="32"/>
          <w:szCs w:val="32"/>
        </w:rPr>
        <w:t>万元，</w:t>
      </w:r>
      <w:r>
        <w:rPr>
          <w:rFonts w:ascii="仿宋_GB2312" w:eastAsia="仿宋_GB2312"/>
          <w:sz w:val="32"/>
          <w:szCs w:val="32"/>
        </w:rPr>
        <w:t>增长34.12</w:t>
      </w:r>
      <w:r>
        <w:rPr>
          <w:rFonts w:hint="eastAsia" w:ascii="仿宋_GB2312" w:eastAsia="仿宋_GB2312"/>
          <w:sz w:val="32"/>
          <w:szCs w:val="32"/>
        </w:rPr>
        <w:t>%，主要原因是：</w:t>
      </w:r>
      <w:r>
        <w:rPr>
          <w:rFonts w:hint="eastAsia" w:ascii="仿宋_GB2312" w:eastAsia="仿宋_GB2312"/>
          <w:sz w:val="32"/>
          <w:szCs w:val="32"/>
          <w:lang w:val="en-US" w:eastAsia="zh-CN"/>
        </w:rPr>
        <w:t>业务用车辆增加，车辆燃油费增加</w:t>
      </w:r>
      <w:r>
        <w:rPr>
          <w:rFonts w:hint="eastAsia" w:ascii="仿宋_GB2312" w:eastAsia="仿宋_GB2312"/>
          <w:sz w:val="32"/>
          <w:szCs w:val="32"/>
        </w:rPr>
        <w:t>。其中：因公出国（境）费支出</w:t>
      </w:r>
      <w:r>
        <w:rPr>
          <w:rFonts w:ascii="仿宋_GB2312" w:eastAsia="仿宋_GB2312"/>
          <w:sz w:val="32"/>
          <w:szCs w:val="32"/>
        </w:rPr>
        <w:t>0.00</w:t>
      </w:r>
      <w:r>
        <w:rPr>
          <w:rFonts w:hint="eastAsia" w:ascii="仿宋_GB2312" w:eastAsia="仿宋_GB2312"/>
          <w:sz w:val="32"/>
          <w:szCs w:val="32"/>
        </w:rPr>
        <w:t>万元，占</w:t>
      </w:r>
      <w:r>
        <w:rPr>
          <w:rFonts w:ascii="仿宋_GB2312" w:eastAsia="仿宋_GB2312"/>
          <w:sz w:val="32"/>
          <w:szCs w:val="32"/>
        </w:rPr>
        <w:t>0.00</w:t>
      </w:r>
      <w:r>
        <w:rPr>
          <w:rFonts w:hint="eastAsia" w:ascii="仿宋_GB2312" w:eastAsia="仿宋_GB2312"/>
          <w:sz w:val="32"/>
          <w:szCs w:val="32"/>
        </w:rPr>
        <w:t>%，比上年</w:t>
      </w:r>
      <w:r>
        <w:rPr>
          <w:rFonts w:ascii="仿宋_GB2312" w:eastAsia="仿宋_GB2312"/>
          <w:sz w:val="32"/>
          <w:szCs w:val="32"/>
        </w:rPr>
        <w:t>增加0.00</w:t>
      </w:r>
      <w:r>
        <w:rPr>
          <w:rFonts w:hint="eastAsia" w:ascii="仿宋_GB2312" w:eastAsia="仿宋_GB2312"/>
          <w:sz w:val="32"/>
          <w:szCs w:val="32"/>
        </w:rPr>
        <w:t>万元，</w:t>
      </w:r>
      <w:r>
        <w:rPr>
          <w:rFonts w:ascii="仿宋_GB2312" w:eastAsia="仿宋_GB2312"/>
          <w:sz w:val="32"/>
          <w:szCs w:val="32"/>
        </w:rPr>
        <w:t>增长0.00</w:t>
      </w:r>
      <w:r>
        <w:rPr>
          <w:rFonts w:hint="eastAsia" w:ascii="仿宋_GB2312" w:eastAsia="仿宋_GB2312"/>
          <w:sz w:val="32"/>
          <w:szCs w:val="32"/>
        </w:rPr>
        <w:t>%，主要原因是：</w:t>
      </w:r>
      <w:r>
        <w:rPr>
          <w:rFonts w:ascii="仿宋_GB2312" w:eastAsia="仿宋_GB2312"/>
          <w:sz w:val="32"/>
          <w:szCs w:val="32"/>
        </w:rPr>
        <w:t>我单位无因公出国（境）费</w:t>
      </w:r>
      <w:r>
        <w:rPr>
          <w:rFonts w:hint="eastAsia" w:ascii="仿宋_GB2312" w:eastAsia="仿宋_GB2312"/>
          <w:sz w:val="32"/>
          <w:szCs w:val="32"/>
        </w:rPr>
        <w:t>；公务用车购置及运行维护费支出</w:t>
      </w:r>
      <w:r>
        <w:rPr>
          <w:rFonts w:ascii="仿宋_GB2312" w:eastAsia="仿宋_GB2312"/>
          <w:sz w:val="32"/>
          <w:szCs w:val="32"/>
        </w:rPr>
        <w:t>7.94</w:t>
      </w:r>
      <w:r>
        <w:rPr>
          <w:rFonts w:hint="eastAsia" w:ascii="仿宋_GB2312" w:eastAsia="仿宋_GB2312"/>
          <w:sz w:val="32"/>
          <w:szCs w:val="32"/>
        </w:rPr>
        <w:t>万元，占</w:t>
      </w:r>
      <w:r>
        <w:rPr>
          <w:rFonts w:ascii="仿宋_GB2312" w:eastAsia="仿宋_GB2312"/>
          <w:sz w:val="32"/>
          <w:szCs w:val="32"/>
        </w:rPr>
        <w:t>100.00</w:t>
      </w:r>
      <w:r>
        <w:rPr>
          <w:rFonts w:hint="eastAsia" w:ascii="仿宋_GB2312" w:eastAsia="仿宋_GB2312"/>
          <w:sz w:val="32"/>
          <w:szCs w:val="32"/>
        </w:rPr>
        <w:t>%，比上年</w:t>
      </w:r>
      <w:r>
        <w:rPr>
          <w:rFonts w:ascii="仿宋_GB2312" w:eastAsia="仿宋_GB2312"/>
          <w:sz w:val="32"/>
          <w:szCs w:val="32"/>
        </w:rPr>
        <w:t>增加2.02</w:t>
      </w:r>
      <w:r>
        <w:rPr>
          <w:rFonts w:hint="eastAsia" w:ascii="仿宋_GB2312" w:eastAsia="仿宋_GB2312"/>
          <w:sz w:val="32"/>
          <w:szCs w:val="32"/>
        </w:rPr>
        <w:t>万元，</w:t>
      </w:r>
      <w:r>
        <w:rPr>
          <w:rFonts w:ascii="仿宋_GB2312" w:eastAsia="仿宋_GB2312"/>
          <w:sz w:val="32"/>
          <w:szCs w:val="32"/>
        </w:rPr>
        <w:t>增长34.12</w:t>
      </w:r>
      <w:r>
        <w:rPr>
          <w:rFonts w:hint="eastAsia" w:ascii="仿宋_GB2312" w:eastAsia="仿宋_GB2312"/>
          <w:sz w:val="32"/>
          <w:szCs w:val="32"/>
        </w:rPr>
        <w:t>%，主要原因是：</w:t>
      </w:r>
      <w:r>
        <w:rPr>
          <w:rFonts w:hint="eastAsia" w:ascii="仿宋_GB2312" w:eastAsia="仿宋_GB2312"/>
          <w:sz w:val="32"/>
          <w:szCs w:val="32"/>
          <w:lang w:val="en-US" w:eastAsia="zh-CN"/>
        </w:rPr>
        <w:t>业务用车辆增加，车辆燃油费增加</w:t>
      </w:r>
      <w:r>
        <w:rPr>
          <w:rFonts w:hint="eastAsia" w:ascii="仿宋_GB2312" w:eastAsia="仿宋_GB2312"/>
          <w:sz w:val="32"/>
          <w:szCs w:val="32"/>
        </w:rPr>
        <w:t>；公务接待费支出</w:t>
      </w:r>
      <w:r>
        <w:rPr>
          <w:rFonts w:ascii="仿宋_GB2312" w:eastAsia="仿宋_GB2312"/>
          <w:sz w:val="32"/>
          <w:szCs w:val="32"/>
        </w:rPr>
        <w:t>0.00</w:t>
      </w:r>
      <w:r>
        <w:rPr>
          <w:rFonts w:hint="eastAsia" w:ascii="仿宋_GB2312" w:eastAsia="仿宋_GB2312"/>
          <w:sz w:val="32"/>
          <w:szCs w:val="32"/>
        </w:rPr>
        <w:t>万元，占</w:t>
      </w:r>
      <w:r>
        <w:rPr>
          <w:rFonts w:ascii="仿宋_GB2312" w:eastAsia="仿宋_GB2312"/>
          <w:sz w:val="32"/>
          <w:szCs w:val="32"/>
        </w:rPr>
        <w:t>0.00</w:t>
      </w:r>
      <w:r>
        <w:rPr>
          <w:rFonts w:hint="eastAsia" w:ascii="仿宋_GB2312" w:eastAsia="仿宋_GB2312"/>
          <w:sz w:val="32"/>
          <w:szCs w:val="32"/>
        </w:rPr>
        <w:t>%，比上年</w:t>
      </w:r>
      <w:r>
        <w:rPr>
          <w:rFonts w:ascii="仿宋_GB2312" w:eastAsia="仿宋_GB2312"/>
          <w:sz w:val="32"/>
          <w:szCs w:val="32"/>
        </w:rPr>
        <w:t>增加0.00</w:t>
      </w:r>
      <w:r>
        <w:rPr>
          <w:rFonts w:hint="eastAsia" w:ascii="仿宋_GB2312" w:eastAsia="仿宋_GB2312"/>
          <w:sz w:val="32"/>
          <w:szCs w:val="32"/>
        </w:rPr>
        <w:t>万元，</w:t>
      </w:r>
      <w:r>
        <w:rPr>
          <w:rFonts w:ascii="仿宋_GB2312" w:eastAsia="仿宋_GB2312"/>
          <w:sz w:val="32"/>
          <w:szCs w:val="32"/>
        </w:rPr>
        <w:t>增长0.00</w:t>
      </w:r>
      <w:r>
        <w:rPr>
          <w:rFonts w:hint="eastAsia" w:ascii="仿宋_GB2312" w:eastAsia="仿宋_GB2312"/>
          <w:sz w:val="32"/>
          <w:szCs w:val="32"/>
        </w:rPr>
        <w:t>%，主要原因是：</w:t>
      </w:r>
      <w:r>
        <w:rPr>
          <w:rFonts w:ascii="仿宋_GB2312" w:eastAsia="仿宋_GB2312"/>
          <w:sz w:val="32"/>
          <w:szCs w:val="32"/>
        </w:rPr>
        <w:t>我单位无公务接待费</w:t>
      </w:r>
      <w:r>
        <w:rPr>
          <w:rFonts w:hint="eastAsia" w:ascii="仿宋_GB2312" w:eastAsia="仿宋_GB2312"/>
          <w:sz w:val="32"/>
          <w:szCs w:val="32"/>
        </w:rPr>
        <w:t>。</w:t>
      </w:r>
    </w:p>
    <w:p w14:paraId="149BF96C">
      <w:pPr>
        <w:ind w:firstLine="643" w:firstLineChars="200"/>
        <w:rPr>
          <w:rFonts w:ascii="仿宋_GB2312" w:eastAsia="仿宋_GB2312"/>
          <w:b/>
          <w:bCs/>
          <w:sz w:val="32"/>
          <w:szCs w:val="32"/>
        </w:rPr>
      </w:pPr>
      <w:r>
        <w:rPr>
          <w:rFonts w:hint="eastAsia" w:ascii="仿宋_GB2312" w:eastAsia="仿宋_GB2312"/>
          <w:b/>
          <w:bCs/>
          <w:sz w:val="32"/>
          <w:szCs w:val="32"/>
        </w:rPr>
        <w:t>具体情况如下：</w:t>
      </w:r>
    </w:p>
    <w:p w14:paraId="5605577C">
      <w:pPr>
        <w:ind w:firstLine="640" w:firstLineChars="200"/>
        <w:rPr>
          <w:rFonts w:ascii="仿宋_GB2312" w:eastAsia="仿宋_GB2312"/>
          <w:sz w:val="32"/>
          <w:szCs w:val="32"/>
        </w:rPr>
      </w:pPr>
      <w:r>
        <w:rPr>
          <w:rFonts w:hint="eastAsia" w:ascii="仿宋_GB2312" w:eastAsia="仿宋_GB2312"/>
          <w:sz w:val="32"/>
          <w:szCs w:val="32"/>
        </w:rPr>
        <w:t>因公出国（境）费支出</w:t>
      </w:r>
      <w:r>
        <w:rPr>
          <w:rFonts w:ascii="仿宋_GB2312" w:eastAsia="仿宋_GB2312"/>
          <w:sz w:val="32"/>
          <w:szCs w:val="32"/>
        </w:rPr>
        <w:t>0.00</w:t>
      </w:r>
      <w:r>
        <w:rPr>
          <w:rFonts w:hint="eastAsia" w:ascii="仿宋_GB2312" w:eastAsia="仿宋_GB2312"/>
          <w:sz w:val="32"/>
          <w:szCs w:val="32"/>
        </w:rPr>
        <w:t>万元，开支内容包括我单位无因公出国（境）费。单位全年安排的因公出国（境）团组</w:t>
      </w:r>
      <w:r>
        <w:rPr>
          <w:rFonts w:ascii="仿宋_GB2312" w:eastAsia="仿宋_GB2312"/>
          <w:sz w:val="32"/>
          <w:szCs w:val="32"/>
        </w:rPr>
        <w:t>0</w:t>
      </w:r>
      <w:r>
        <w:rPr>
          <w:rFonts w:hint="eastAsia" w:ascii="仿宋_GB2312" w:eastAsia="仿宋_GB2312"/>
          <w:sz w:val="32"/>
          <w:szCs w:val="32"/>
        </w:rPr>
        <w:t>个，因公出国（境）0人次。</w:t>
      </w:r>
    </w:p>
    <w:p w14:paraId="136D6F57">
      <w:pPr>
        <w:ind w:firstLine="640" w:firstLineChars="200"/>
        <w:rPr>
          <w:rFonts w:ascii="仿宋_GB2312" w:eastAsia="仿宋_GB2312"/>
          <w:sz w:val="32"/>
          <w:szCs w:val="32"/>
        </w:rPr>
      </w:pPr>
      <w:r>
        <w:rPr>
          <w:rFonts w:hint="eastAsia" w:ascii="仿宋_GB2312" w:eastAsia="仿宋_GB2312"/>
          <w:sz w:val="32"/>
          <w:szCs w:val="32"/>
        </w:rPr>
        <w:t>公务用车购置及运行维护费</w:t>
      </w:r>
      <w:r>
        <w:rPr>
          <w:rFonts w:ascii="仿宋_GB2312" w:eastAsia="仿宋_GB2312"/>
          <w:sz w:val="32"/>
          <w:szCs w:val="32"/>
        </w:rPr>
        <w:t>7.94</w:t>
      </w:r>
      <w:r>
        <w:rPr>
          <w:rFonts w:hint="eastAsia" w:ascii="仿宋_GB2312" w:eastAsia="仿宋_GB2312"/>
          <w:sz w:val="32"/>
          <w:szCs w:val="32"/>
        </w:rPr>
        <w:t>万元，其中：公务用车购置费</w:t>
      </w:r>
      <w:r>
        <w:rPr>
          <w:rFonts w:ascii="仿宋_GB2312" w:eastAsia="仿宋_GB2312"/>
          <w:sz w:val="32"/>
          <w:szCs w:val="32"/>
        </w:rPr>
        <w:t>0.00</w:t>
      </w:r>
      <w:r>
        <w:rPr>
          <w:rFonts w:hint="eastAsia" w:ascii="仿宋_GB2312" w:eastAsia="仿宋_GB2312"/>
          <w:sz w:val="32"/>
          <w:szCs w:val="32"/>
        </w:rPr>
        <w:t>万元，公务用车运行维护费</w:t>
      </w:r>
      <w:r>
        <w:rPr>
          <w:rFonts w:ascii="仿宋_GB2312" w:eastAsia="仿宋_GB2312"/>
          <w:sz w:val="32"/>
          <w:szCs w:val="32"/>
        </w:rPr>
        <w:t>7.94</w:t>
      </w:r>
      <w:r>
        <w:rPr>
          <w:rFonts w:hint="eastAsia" w:ascii="仿宋_GB2312" w:eastAsia="仿宋_GB2312"/>
          <w:sz w:val="32"/>
          <w:szCs w:val="32"/>
        </w:rPr>
        <w:t>万元。公务用车运行维护费开支内容包括车辆加油、购买车辆保险、车辆维修。公务用车购置数</w:t>
      </w:r>
      <w:r>
        <w:rPr>
          <w:rFonts w:ascii="仿宋_GB2312" w:eastAsia="仿宋_GB2312"/>
          <w:sz w:val="32"/>
          <w:szCs w:val="32"/>
        </w:rPr>
        <w:t>0</w:t>
      </w:r>
      <w:r>
        <w:rPr>
          <w:rFonts w:hint="eastAsia" w:ascii="仿宋_GB2312" w:eastAsia="仿宋_GB2312"/>
          <w:sz w:val="32"/>
          <w:szCs w:val="32"/>
        </w:rPr>
        <w:t>辆，公务用车保有量6辆。国有资产占用情况中固定资产车辆</w:t>
      </w:r>
      <w:r>
        <w:rPr>
          <w:rFonts w:ascii="仿宋_GB2312" w:eastAsia="仿宋_GB2312"/>
          <w:sz w:val="32"/>
          <w:szCs w:val="32"/>
        </w:rPr>
        <w:t>6</w:t>
      </w:r>
      <w:r>
        <w:rPr>
          <w:rFonts w:hint="eastAsia" w:ascii="仿宋_GB2312" w:eastAsia="仿宋_GB2312"/>
          <w:sz w:val="32"/>
          <w:szCs w:val="32"/>
        </w:rPr>
        <w:t>辆，与公务用车保有量差异原因是：固定资产车辆与公务用车保有量无差异。</w:t>
      </w:r>
    </w:p>
    <w:p w14:paraId="35B738CA">
      <w:pPr>
        <w:ind w:firstLine="640" w:firstLineChars="200"/>
        <w:rPr>
          <w:rFonts w:ascii="仿宋_GB2312" w:eastAsia="仿宋_GB2312"/>
          <w:sz w:val="32"/>
          <w:szCs w:val="32"/>
        </w:rPr>
      </w:pPr>
      <w:r>
        <w:rPr>
          <w:rFonts w:hint="eastAsia" w:ascii="仿宋_GB2312" w:eastAsia="仿宋_GB2312"/>
          <w:sz w:val="32"/>
          <w:szCs w:val="32"/>
        </w:rPr>
        <w:t>公务接待费</w:t>
      </w:r>
      <w:r>
        <w:rPr>
          <w:rFonts w:ascii="仿宋_GB2312" w:eastAsia="仿宋_GB2312"/>
          <w:sz w:val="32"/>
          <w:szCs w:val="32"/>
        </w:rPr>
        <w:t>0.00</w:t>
      </w:r>
      <w:r>
        <w:rPr>
          <w:rFonts w:hint="eastAsia" w:ascii="仿宋_GB2312" w:eastAsia="仿宋_GB2312"/>
          <w:sz w:val="32"/>
          <w:szCs w:val="32"/>
        </w:rPr>
        <w:t>万元，开支内容包括我单位无公务接待费。单位全年安排的国内公务接待</w:t>
      </w:r>
      <w:r>
        <w:rPr>
          <w:rFonts w:ascii="仿宋_GB2312" w:eastAsia="仿宋_GB2312"/>
          <w:sz w:val="32"/>
          <w:szCs w:val="32"/>
        </w:rPr>
        <w:t>0</w:t>
      </w:r>
      <w:r>
        <w:rPr>
          <w:rFonts w:hint="eastAsia" w:ascii="仿宋_GB2312" w:eastAsia="仿宋_GB2312"/>
          <w:sz w:val="32"/>
          <w:szCs w:val="32"/>
        </w:rPr>
        <w:t>批次，</w:t>
      </w:r>
      <w:r>
        <w:rPr>
          <w:rFonts w:ascii="仿宋_GB2312" w:eastAsia="仿宋_GB2312"/>
          <w:sz w:val="32"/>
          <w:szCs w:val="32"/>
        </w:rPr>
        <w:t>0</w:t>
      </w:r>
      <w:r>
        <w:rPr>
          <w:rFonts w:hint="eastAsia" w:ascii="仿宋_GB2312" w:eastAsia="仿宋_GB2312"/>
          <w:sz w:val="32"/>
          <w:szCs w:val="32"/>
        </w:rPr>
        <w:t>人次。</w:t>
      </w:r>
    </w:p>
    <w:p w14:paraId="5BCBC3CF">
      <w:pPr>
        <w:ind w:firstLine="643" w:firstLineChars="200"/>
        <w:rPr>
          <w:rFonts w:ascii="仿宋_GB2312" w:eastAsia="仿宋_GB2312"/>
          <w:sz w:val="32"/>
          <w:szCs w:val="32"/>
        </w:rPr>
      </w:pPr>
      <w:r>
        <w:rPr>
          <w:rFonts w:hint="eastAsia" w:ascii="仿宋_GB2312" w:eastAsia="仿宋_GB2312"/>
          <w:b/>
          <w:bCs/>
          <w:sz w:val="32"/>
          <w:szCs w:val="32"/>
        </w:rPr>
        <w:t>与全年预算相比，</w:t>
      </w:r>
      <w:r>
        <w:rPr>
          <w:rFonts w:hint="eastAsia" w:ascii="仿宋_GB2312" w:eastAsia="仿宋_GB2312"/>
          <w:sz w:val="32"/>
          <w:szCs w:val="32"/>
        </w:rPr>
        <w:t>财政拨款“三公”经费支出全年预算数7.94万元，决算数</w:t>
      </w:r>
      <w:r>
        <w:rPr>
          <w:rFonts w:ascii="仿宋_GB2312" w:eastAsia="仿宋_GB2312"/>
          <w:sz w:val="32"/>
          <w:szCs w:val="32"/>
        </w:rPr>
        <w:t>7.94</w:t>
      </w:r>
      <w:r>
        <w:rPr>
          <w:rFonts w:hint="eastAsia" w:ascii="仿宋_GB2312" w:eastAsia="仿宋_GB2312"/>
          <w:sz w:val="32"/>
          <w:szCs w:val="32"/>
        </w:rPr>
        <w:t>万元，预决算差异率0.00%，主要原因是：严格按照预算执行，预决算无差异。</w:t>
      </w:r>
      <w:r>
        <w:rPr>
          <w:rFonts w:hint="eastAsia" w:ascii="仿宋_GB2312" w:hAnsi="宋体" w:eastAsia="仿宋_GB2312" w:cs="宋体"/>
          <w:kern w:val="0"/>
          <w:sz w:val="32"/>
          <w:szCs w:val="32"/>
        </w:rPr>
        <w:t>其中：因公出国（境）费全年预算数</w:t>
      </w:r>
      <w:r>
        <w:rPr>
          <w:rFonts w:hint="eastAsia" w:ascii="仿宋_GB2312" w:eastAsia="仿宋_GB2312"/>
          <w:sz w:val="32"/>
          <w:szCs w:val="32"/>
        </w:rPr>
        <w:t>0.00万元，决算数0.00万元，预决算差异率0.00%，主要原因是：我单位无因公出国（境）费；</w:t>
      </w:r>
      <w:r>
        <w:rPr>
          <w:rFonts w:hint="eastAsia" w:ascii="仿宋_GB2312" w:hAnsi="宋体" w:eastAsia="仿宋_GB2312" w:cs="宋体"/>
          <w:kern w:val="0"/>
          <w:sz w:val="32"/>
          <w:szCs w:val="32"/>
        </w:rPr>
        <w:t>公务用车购置</w:t>
      </w:r>
      <w:r>
        <w:rPr>
          <w:rFonts w:hint="eastAsia" w:ascii="仿宋_GB2312" w:eastAsia="仿宋_GB2312"/>
          <w:sz w:val="32"/>
          <w:szCs w:val="32"/>
        </w:rPr>
        <w:t>费全年预算数0.00万元，决算数0.00万元，预决算差异率0.00%，主要原因是：我单位无公务用车购置费；</w:t>
      </w:r>
      <w:r>
        <w:rPr>
          <w:rFonts w:hint="eastAsia" w:ascii="仿宋_GB2312" w:hAnsi="宋体" w:eastAsia="仿宋_GB2312" w:cs="宋体"/>
          <w:kern w:val="0"/>
          <w:sz w:val="32"/>
          <w:szCs w:val="32"/>
        </w:rPr>
        <w:t>公务用车运行费全年</w:t>
      </w:r>
      <w:r>
        <w:rPr>
          <w:rFonts w:hint="eastAsia" w:ascii="仿宋_GB2312" w:eastAsia="仿宋_GB2312"/>
          <w:sz w:val="32"/>
          <w:szCs w:val="32"/>
        </w:rPr>
        <w:t>预算数7.94万元，决算数7.94万元，预决算差异率0.00%，主要原因是：严格按照预算执行，预决算无差异；</w:t>
      </w:r>
      <w:r>
        <w:rPr>
          <w:rFonts w:hint="eastAsia" w:ascii="仿宋_GB2312" w:hAnsi="宋体" w:eastAsia="仿宋_GB2312" w:cs="宋体"/>
          <w:kern w:val="0"/>
          <w:sz w:val="32"/>
          <w:szCs w:val="32"/>
        </w:rPr>
        <w:t>公务接待费全年</w:t>
      </w:r>
      <w:r>
        <w:rPr>
          <w:rFonts w:hint="eastAsia" w:ascii="仿宋_GB2312" w:eastAsia="仿宋_GB2312"/>
          <w:sz w:val="32"/>
          <w:szCs w:val="32"/>
        </w:rPr>
        <w:t>预算数</w:t>
      </w:r>
      <w:r>
        <w:rPr>
          <w:rFonts w:ascii="仿宋_GB2312" w:eastAsia="仿宋_GB2312"/>
          <w:sz w:val="32"/>
          <w:szCs w:val="32"/>
        </w:rPr>
        <w:t>0.00</w:t>
      </w:r>
      <w:r>
        <w:rPr>
          <w:rFonts w:hint="eastAsia" w:ascii="仿宋_GB2312" w:eastAsia="仿宋_GB2312"/>
          <w:sz w:val="32"/>
          <w:szCs w:val="32"/>
        </w:rPr>
        <w:t>万元，决算数</w:t>
      </w:r>
      <w:r>
        <w:rPr>
          <w:rFonts w:ascii="仿宋_GB2312" w:eastAsia="仿宋_GB2312"/>
          <w:sz w:val="32"/>
          <w:szCs w:val="32"/>
        </w:rPr>
        <w:t>0.00</w:t>
      </w:r>
      <w:r>
        <w:rPr>
          <w:rFonts w:hint="eastAsia" w:ascii="仿宋_GB2312" w:eastAsia="仿宋_GB2312"/>
          <w:sz w:val="32"/>
          <w:szCs w:val="32"/>
        </w:rPr>
        <w:t>万元，预决算差异率0.00%，主要原因是：我单位无公务接待费。</w:t>
      </w:r>
    </w:p>
    <w:p w14:paraId="67299DFB">
      <w:pPr>
        <w:ind w:firstLine="640" w:firstLineChars="200"/>
        <w:outlineLvl w:val="1"/>
        <w:rPr>
          <w:rFonts w:ascii="黑体" w:hAnsi="黑体" w:eastAsia="黑体" w:cs="宋体"/>
          <w:bCs/>
          <w:kern w:val="0"/>
          <w:sz w:val="32"/>
          <w:szCs w:val="32"/>
        </w:rPr>
      </w:pPr>
      <w:bookmarkStart w:id="24" w:name="_Toc5810"/>
      <w:bookmarkStart w:id="25" w:name="_Toc7927"/>
      <w:r>
        <w:rPr>
          <w:rFonts w:hint="eastAsia" w:ascii="黑体" w:hAnsi="黑体" w:eastAsia="黑体" w:cs="宋体"/>
          <w:bCs/>
          <w:kern w:val="0"/>
          <w:sz w:val="32"/>
          <w:szCs w:val="32"/>
        </w:rPr>
        <w:t>八、政府性基金预算财政拨款收入支出决算情况说明</w:t>
      </w:r>
      <w:bookmarkEnd w:id="24"/>
      <w:bookmarkEnd w:id="25"/>
    </w:p>
    <w:p w14:paraId="1AD5961D">
      <w:pPr>
        <w:ind w:firstLine="643" w:firstLineChars="200"/>
        <w:rPr>
          <w:rFonts w:ascii="仿宋_GB2312" w:eastAsia="仿宋_GB2312"/>
          <w:sz w:val="32"/>
          <w:szCs w:val="32"/>
        </w:rPr>
      </w:pPr>
      <w:r>
        <w:rPr>
          <w:rFonts w:hint="eastAsia" w:ascii="仿宋_GB2312" w:eastAsia="仿宋_GB2312"/>
          <w:b/>
          <w:bCs/>
          <w:sz w:val="32"/>
          <w:szCs w:val="32"/>
        </w:rPr>
        <w:t>2023年度政府性基金预算财政拨款收入总计47.88万元，</w:t>
      </w:r>
      <w:r>
        <w:rPr>
          <w:rFonts w:hint="eastAsia" w:ascii="仿宋_GB2312" w:eastAsia="仿宋_GB2312"/>
          <w:sz w:val="32"/>
          <w:szCs w:val="32"/>
        </w:rPr>
        <w:t>其中：年初结转和结余0.00万元，本年收入</w:t>
      </w:r>
      <w:r>
        <w:rPr>
          <w:rFonts w:ascii="仿宋_GB2312" w:eastAsia="仿宋_GB2312"/>
          <w:sz w:val="32"/>
          <w:szCs w:val="32"/>
        </w:rPr>
        <w:t>47.88</w:t>
      </w:r>
      <w:r>
        <w:rPr>
          <w:rFonts w:hint="eastAsia" w:ascii="仿宋_GB2312" w:eastAsia="仿宋_GB2312"/>
          <w:sz w:val="32"/>
          <w:szCs w:val="32"/>
        </w:rPr>
        <w:t>万元。</w:t>
      </w:r>
      <w:r>
        <w:rPr>
          <w:rFonts w:hint="eastAsia" w:ascii="仿宋_GB2312" w:eastAsia="仿宋_GB2312"/>
          <w:b/>
          <w:bCs/>
          <w:sz w:val="32"/>
          <w:szCs w:val="32"/>
        </w:rPr>
        <w:t>政府性基金预算财政拨款支出总计47.88万元，</w:t>
      </w:r>
      <w:r>
        <w:rPr>
          <w:rFonts w:hint="eastAsia" w:ascii="仿宋_GB2312" w:eastAsia="仿宋_GB2312"/>
          <w:sz w:val="32"/>
          <w:szCs w:val="32"/>
        </w:rPr>
        <w:t>其中：年末结转和结余0.00万元，本年支出</w:t>
      </w:r>
      <w:r>
        <w:rPr>
          <w:rFonts w:ascii="仿宋_GB2312" w:eastAsia="仿宋_GB2312"/>
          <w:sz w:val="32"/>
          <w:szCs w:val="32"/>
        </w:rPr>
        <w:t>47.88</w:t>
      </w:r>
      <w:r>
        <w:rPr>
          <w:rFonts w:hint="eastAsia" w:ascii="仿宋_GB2312" w:eastAsia="仿宋_GB2312"/>
          <w:sz w:val="32"/>
          <w:szCs w:val="32"/>
        </w:rPr>
        <w:t>万元。</w:t>
      </w:r>
    </w:p>
    <w:p w14:paraId="0B1B7999">
      <w:pPr>
        <w:ind w:firstLine="643" w:firstLineChars="200"/>
        <w:rPr>
          <w:rFonts w:ascii="仿宋_GB2312" w:eastAsia="仿宋_GB2312"/>
          <w:sz w:val="32"/>
          <w:szCs w:val="32"/>
        </w:rPr>
      </w:pPr>
      <w:r>
        <w:rPr>
          <w:rFonts w:hint="eastAsia" w:ascii="仿宋_GB2312" w:eastAsia="仿宋_GB2312"/>
          <w:b/>
          <w:bCs/>
          <w:sz w:val="32"/>
          <w:szCs w:val="32"/>
        </w:rPr>
        <w:t>政府性基金预算财政拨款收入支出与上年相比，</w:t>
      </w:r>
      <w:r>
        <w:rPr>
          <w:rFonts w:ascii="仿宋_GB2312" w:eastAsia="仿宋_GB2312"/>
          <w:sz w:val="32"/>
          <w:szCs w:val="32"/>
        </w:rPr>
        <w:t>减少234.34</w:t>
      </w:r>
      <w:r>
        <w:rPr>
          <w:rFonts w:hint="eastAsia" w:ascii="仿宋_GB2312" w:eastAsia="仿宋_GB2312"/>
          <w:sz w:val="32"/>
          <w:szCs w:val="32"/>
        </w:rPr>
        <w:t>万元，</w:t>
      </w:r>
      <w:r>
        <w:rPr>
          <w:rFonts w:ascii="仿宋_GB2312" w:eastAsia="仿宋_GB2312"/>
          <w:sz w:val="32"/>
          <w:szCs w:val="32"/>
        </w:rPr>
        <w:t>下降83.03</w:t>
      </w:r>
      <w:r>
        <w:rPr>
          <w:rFonts w:hint="eastAsia" w:ascii="仿宋_GB2312" w:eastAsia="仿宋_GB2312"/>
          <w:sz w:val="32"/>
          <w:szCs w:val="32"/>
        </w:rPr>
        <w:t>%，主要原因是：</w:t>
      </w:r>
      <w:r>
        <w:rPr>
          <w:rFonts w:hint="eastAsia" w:ascii="仿宋_GB2312" w:eastAsia="仿宋_GB2312"/>
          <w:sz w:val="32"/>
          <w:szCs w:val="32"/>
          <w:lang w:val="en-US" w:eastAsia="zh-CN"/>
        </w:rPr>
        <w:t>本年</w:t>
      </w:r>
      <w:r>
        <w:rPr>
          <w:rFonts w:ascii="仿宋_GB2312" w:eastAsia="仿宋_GB2312"/>
          <w:sz w:val="32"/>
          <w:szCs w:val="32"/>
        </w:rPr>
        <w:t>项目征地</w:t>
      </w:r>
      <w:r>
        <w:rPr>
          <w:rFonts w:hint="eastAsia" w:ascii="仿宋_GB2312" w:eastAsia="仿宋_GB2312"/>
          <w:sz w:val="32"/>
          <w:szCs w:val="32"/>
          <w:lang w:eastAsia="zh-CN"/>
        </w:rPr>
        <w:t>、欧吐拉艾日克村美食一条街项目资金、</w:t>
      </w:r>
      <w:r>
        <w:rPr>
          <w:rFonts w:ascii="仿宋_GB2312" w:eastAsia="仿宋_GB2312"/>
          <w:sz w:val="32"/>
          <w:szCs w:val="32"/>
        </w:rPr>
        <w:t>拆迁补偿款减少</w:t>
      </w:r>
      <w:r>
        <w:rPr>
          <w:rFonts w:hint="eastAsia" w:ascii="仿宋_GB2312" w:eastAsia="仿宋_GB2312"/>
          <w:sz w:val="32"/>
          <w:szCs w:val="32"/>
          <w:lang w:eastAsia="zh-CN"/>
        </w:rPr>
        <w:t>，</w:t>
      </w:r>
      <w:r>
        <w:rPr>
          <w:rFonts w:hint="eastAsia" w:ascii="仿宋_GB2312" w:eastAsia="仿宋_GB2312"/>
          <w:sz w:val="32"/>
          <w:szCs w:val="32"/>
          <w:lang w:val="en-US" w:eastAsia="zh-CN"/>
        </w:rPr>
        <w:t>经费较上年减少</w:t>
      </w:r>
      <w:r>
        <w:rPr>
          <w:rFonts w:hint="eastAsia" w:ascii="仿宋_GB2312" w:eastAsia="仿宋_GB2312"/>
          <w:sz w:val="32"/>
          <w:szCs w:val="32"/>
        </w:rPr>
        <w:t>。</w:t>
      </w:r>
      <w:r>
        <w:rPr>
          <w:rFonts w:hint="eastAsia" w:ascii="仿宋_GB2312" w:eastAsia="仿宋_GB2312"/>
          <w:b/>
          <w:bCs/>
          <w:sz w:val="32"/>
          <w:szCs w:val="32"/>
        </w:rPr>
        <w:t>与年初预算相比，</w:t>
      </w:r>
      <w:r>
        <w:rPr>
          <w:rFonts w:hint="eastAsia" w:ascii="仿宋_GB2312" w:eastAsia="仿宋_GB2312"/>
          <w:sz w:val="32"/>
          <w:szCs w:val="32"/>
        </w:rPr>
        <w:t>年初预算数0.00万元，决算数47.88万元，预决算差异率100.00%，主要原因是：年中追加厕所革命县级补贴款</w:t>
      </w:r>
      <w:r>
        <w:rPr>
          <w:rFonts w:hint="eastAsia" w:ascii="仿宋_GB2312" w:eastAsia="仿宋_GB2312"/>
          <w:sz w:val="32"/>
          <w:szCs w:val="32"/>
          <w:lang w:eastAsia="zh-CN"/>
        </w:rPr>
        <w:t>、</w:t>
      </w:r>
      <w:r>
        <w:rPr>
          <w:rFonts w:hint="eastAsia" w:ascii="仿宋_GB2312" w:eastAsia="仿宋_GB2312"/>
          <w:sz w:val="32"/>
          <w:szCs w:val="32"/>
        </w:rPr>
        <w:t>化解危房拆迁债务</w:t>
      </w:r>
      <w:r>
        <w:rPr>
          <w:rFonts w:hint="eastAsia" w:ascii="仿宋_GB2312" w:eastAsia="仿宋_GB2312"/>
          <w:sz w:val="32"/>
          <w:szCs w:val="32"/>
          <w:lang w:eastAsia="zh-CN"/>
        </w:rPr>
        <w:t>、美丽乡村试点建设资金，</w:t>
      </w:r>
      <w:r>
        <w:rPr>
          <w:rFonts w:hint="eastAsia" w:ascii="仿宋_GB2312" w:eastAsia="仿宋_GB2312"/>
          <w:sz w:val="32"/>
          <w:szCs w:val="32"/>
          <w:lang w:val="en-US" w:eastAsia="zh-CN"/>
        </w:rPr>
        <w:t>导致预决算存在差异</w:t>
      </w:r>
      <w:r>
        <w:rPr>
          <w:rFonts w:hint="eastAsia" w:ascii="仿宋_GB2312" w:eastAsia="仿宋_GB2312"/>
          <w:sz w:val="32"/>
          <w:szCs w:val="32"/>
        </w:rPr>
        <w:t>。</w:t>
      </w:r>
    </w:p>
    <w:p w14:paraId="7FC46B20">
      <w:pPr>
        <w:ind w:firstLine="643" w:firstLineChars="200"/>
        <w:rPr>
          <w:rFonts w:ascii="仿宋_GB2312" w:eastAsia="仿宋_GB2312"/>
          <w:b/>
          <w:bCs/>
          <w:sz w:val="32"/>
          <w:szCs w:val="32"/>
        </w:rPr>
      </w:pPr>
      <w:r>
        <w:rPr>
          <w:rFonts w:hint="eastAsia" w:ascii="仿宋_GB2312" w:eastAsia="仿宋_GB2312"/>
          <w:b/>
          <w:bCs/>
          <w:sz w:val="32"/>
          <w:szCs w:val="32"/>
        </w:rPr>
        <w:t>政府性基金预算财政拨款支出47.88万元。</w:t>
      </w:r>
      <w:r>
        <w:rPr>
          <w:rFonts w:ascii="仿宋_GB2312" w:eastAsia="仿宋_GB2312"/>
          <w:b/>
          <w:bCs/>
          <w:sz w:val="32"/>
          <w:szCs w:val="32"/>
        </w:rPr>
        <w:t xml:space="preserve"> </w:t>
      </w:r>
    </w:p>
    <w:p w14:paraId="4712C8F3">
      <w:pPr>
        <w:ind w:firstLine="640" w:firstLineChars="200"/>
        <w:jc w:val="left"/>
        <w:rPr>
          <w:rFonts w:ascii="仿宋_GB2312" w:eastAsia="仿宋_GB2312"/>
          <w:sz w:val="32"/>
          <w:szCs w:val="32"/>
        </w:rPr>
      </w:pPr>
      <w:r>
        <w:rPr>
          <w:rFonts w:hint="eastAsia" w:ascii="仿宋_GB2312" w:eastAsia="仿宋_GB2312"/>
          <w:sz w:val="32"/>
          <w:szCs w:val="32"/>
        </w:rPr>
        <w:t>1.城乡社区支出(类)国有土地使用权出让收入安排的支出(款)农村社会事业支出(项):支出决算数为24.00万元，比上年决算增加24.00万元，增长100.00%，主要原因是：</w:t>
      </w:r>
      <w:r>
        <w:rPr>
          <w:rFonts w:hint="eastAsia" w:ascii="仿宋_GB2312" w:eastAsia="仿宋_GB2312"/>
          <w:sz w:val="32"/>
          <w:szCs w:val="32"/>
          <w:lang w:val="en-US" w:eastAsia="zh-CN"/>
        </w:rPr>
        <w:t>本年</w:t>
      </w:r>
      <w:r>
        <w:rPr>
          <w:rFonts w:ascii="仿宋_GB2312" w:eastAsia="仿宋_GB2312"/>
          <w:sz w:val="32"/>
          <w:szCs w:val="32"/>
        </w:rPr>
        <w:t>增加化解危房拆迁债务</w:t>
      </w:r>
      <w:r>
        <w:rPr>
          <w:rFonts w:hint="eastAsia" w:ascii="仿宋_GB2312" w:eastAsia="仿宋_GB2312"/>
          <w:sz w:val="32"/>
          <w:szCs w:val="32"/>
        </w:rPr>
        <w:t>。</w:t>
      </w:r>
    </w:p>
    <w:p w14:paraId="05C9EB41">
      <w:pPr>
        <w:ind w:firstLine="640" w:firstLineChars="200"/>
        <w:outlineLvl w:val="1"/>
        <w:rPr>
          <w:rFonts w:ascii="黑体" w:hAnsi="黑体" w:eastAsia="黑体" w:cs="宋体"/>
          <w:bCs/>
          <w:kern w:val="0"/>
          <w:sz w:val="32"/>
          <w:szCs w:val="32"/>
        </w:rPr>
      </w:pPr>
      <w:r>
        <w:rPr>
          <w:rFonts w:ascii="仿宋_GB2312" w:eastAsia="仿宋_GB2312"/>
          <w:sz w:val="32"/>
          <w:szCs w:val="32"/>
        </w:rPr>
        <w:t>2.</w:t>
      </w:r>
      <w:r>
        <w:rPr>
          <w:rFonts w:hint="eastAsia" w:ascii="仿宋_GB2312" w:eastAsia="仿宋_GB2312"/>
          <w:sz w:val="32"/>
          <w:szCs w:val="32"/>
        </w:rPr>
        <w:t>城乡社区支出(类)国有土地使用权出让收入安排的支出(款)农业农村生态环境支出(项):支出决算数为23.88万元，比上年决算增加23.88万元，增长100.00%，主要原因是：</w:t>
      </w:r>
      <w:r>
        <w:rPr>
          <w:rFonts w:hint="eastAsia" w:ascii="仿宋_GB2312" w:eastAsia="仿宋_GB2312"/>
          <w:sz w:val="32"/>
          <w:szCs w:val="32"/>
          <w:lang w:val="en-US" w:eastAsia="zh-CN"/>
        </w:rPr>
        <w:t>本年</w:t>
      </w:r>
      <w:r>
        <w:rPr>
          <w:rFonts w:ascii="仿宋_GB2312" w:eastAsia="仿宋_GB2312"/>
          <w:sz w:val="32"/>
          <w:szCs w:val="32"/>
        </w:rPr>
        <w:t>增加厕所革命县级补贴款</w:t>
      </w:r>
      <w:r>
        <w:rPr>
          <w:rFonts w:hint="eastAsia" w:ascii="仿宋_GB2312" w:eastAsia="仿宋_GB2312"/>
          <w:sz w:val="32"/>
          <w:szCs w:val="32"/>
        </w:rPr>
        <w:t>。</w:t>
      </w:r>
    </w:p>
    <w:p w14:paraId="5C7EB8E4">
      <w:pPr>
        <w:ind w:firstLine="640" w:firstLineChars="200"/>
        <w:outlineLvl w:val="1"/>
        <w:rPr>
          <w:rFonts w:ascii="黑体" w:hAnsi="黑体" w:eastAsia="黑体" w:cs="宋体"/>
          <w:bCs/>
          <w:kern w:val="0"/>
          <w:sz w:val="32"/>
          <w:szCs w:val="32"/>
        </w:rPr>
      </w:pPr>
      <w:r>
        <w:rPr>
          <w:rFonts w:ascii="仿宋_GB2312" w:eastAsia="仿宋_GB2312"/>
          <w:sz w:val="32"/>
          <w:szCs w:val="32"/>
        </w:rPr>
        <w:t>3.</w:t>
      </w:r>
      <w:r>
        <w:rPr>
          <w:rFonts w:hint="eastAsia" w:ascii="仿宋_GB2312" w:eastAsia="仿宋_GB2312"/>
          <w:sz w:val="32"/>
          <w:szCs w:val="32"/>
        </w:rPr>
        <w:t>城乡社区支出(类)国有土地使用权出让收入安排的支出(款)征地和拆迁补偿支出(项):支出决算数为0.00万元，比上年决算减少269.22万元，降低100.00%，主要原因是：</w:t>
      </w:r>
      <w:r>
        <w:rPr>
          <w:rFonts w:ascii="仿宋_GB2312" w:eastAsia="仿宋_GB2312"/>
          <w:sz w:val="32"/>
          <w:szCs w:val="32"/>
        </w:rPr>
        <w:t>2023年减少</w:t>
      </w:r>
      <w:r>
        <w:rPr>
          <w:rFonts w:hint="eastAsia" w:ascii="仿宋_GB2312" w:eastAsia="仿宋_GB2312"/>
          <w:sz w:val="32"/>
          <w:szCs w:val="32"/>
          <w:lang w:eastAsia="zh-CN"/>
        </w:rPr>
        <w:t>欧吐拉艾日克村美食一条街项目资金</w:t>
      </w:r>
      <w:r>
        <w:rPr>
          <w:rFonts w:hint="eastAsia" w:ascii="仿宋_GB2312" w:eastAsia="仿宋_GB2312"/>
          <w:sz w:val="32"/>
          <w:szCs w:val="32"/>
        </w:rPr>
        <w:t>。</w:t>
      </w:r>
    </w:p>
    <w:p w14:paraId="39C460BC">
      <w:pPr>
        <w:ind w:firstLine="640" w:firstLineChars="200"/>
        <w:outlineLvl w:val="1"/>
        <w:rPr>
          <w:rFonts w:ascii="黑体" w:hAnsi="黑体" w:eastAsia="黑体" w:cs="宋体"/>
          <w:bCs/>
          <w:kern w:val="0"/>
          <w:sz w:val="32"/>
          <w:szCs w:val="32"/>
        </w:rPr>
      </w:pPr>
      <w:r>
        <w:rPr>
          <w:rFonts w:ascii="仿宋_GB2312" w:eastAsia="仿宋_GB2312"/>
          <w:sz w:val="32"/>
          <w:szCs w:val="32"/>
        </w:rPr>
        <w:t>4.</w:t>
      </w:r>
      <w:r>
        <w:rPr>
          <w:rFonts w:hint="eastAsia" w:ascii="仿宋_GB2312" w:eastAsia="仿宋_GB2312"/>
          <w:sz w:val="32"/>
          <w:szCs w:val="32"/>
        </w:rPr>
        <w:t>城乡社区支出(类)国有土地使用权出让收入安排的支出(款)农业生产发展支出(项):支出决算数为0.00万元，比上年决算减少13.00万元，降低100.00%，主要原因是：</w:t>
      </w:r>
      <w:r>
        <w:rPr>
          <w:rFonts w:ascii="仿宋_GB2312" w:eastAsia="仿宋_GB2312"/>
          <w:sz w:val="32"/>
          <w:szCs w:val="32"/>
        </w:rPr>
        <w:t>2023年减少</w:t>
      </w:r>
      <w:r>
        <w:rPr>
          <w:rFonts w:hint="eastAsia" w:ascii="仿宋_GB2312" w:eastAsia="仿宋_GB2312"/>
          <w:sz w:val="32"/>
          <w:szCs w:val="32"/>
        </w:rPr>
        <w:t>农民拆迁补偿资金。</w:t>
      </w:r>
    </w:p>
    <w:p w14:paraId="4FEFC75C">
      <w:pPr>
        <w:ind w:firstLine="640" w:firstLineChars="200"/>
        <w:outlineLvl w:val="1"/>
        <w:rPr>
          <w:rFonts w:ascii="黑体" w:hAnsi="黑体" w:eastAsia="黑体" w:cs="宋体"/>
          <w:bCs/>
          <w:kern w:val="0"/>
          <w:sz w:val="32"/>
          <w:szCs w:val="32"/>
        </w:rPr>
      </w:pPr>
      <w:r>
        <w:rPr>
          <w:rFonts w:hint="eastAsia" w:ascii="黑体" w:hAnsi="黑体" w:eastAsia="黑体" w:cs="宋体"/>
          <w:bCs/>
          <w:kern w:val="0"/>
          <w:sz w:val="32"/>
          <w:szCs w:val="32"/>
        </w:rPr>
        <w:t>九、国有资本经营预算财政拨款收入支出决算情况说明</w:t>
      </w:r>
    </w:p>
    <w:p w14:paraId="76621D99">
      <w:pPr>
        <w:ind w:firstLine="640" w:firstLineChars="200"/>
        <w:rPr>
          <w:rFonts w:ascii="仿宋_GB2312" w:eastAsia="仿宋_GB2312"/>
          <w:sz w:val="32"/>
          <w:szCs w:val="32"/>
        </w:rPr>
      </w:pPr>
      <w:r>
        <w:rPr>
          <w:rFonts w:hint="eastAsia" w:ascii="仿宋_GB2312" w:eastAsia="仿宋_GB2312"/>
          <w:sz w:val="32"/>
          <w:szCs w:val="32"/>
        </w:rPr>
        <w:t>我单位本年度无国有资本经营预算财政拨款收入、支出及结转和结余，国有资本经营预算财政拨款收入支出决算表为空表。</w:t>
      </w:r>
    </w:p>
    <w:p w14:paraId="7889D89B">
      <w:pPr>
        <w:ind w:firstLine="640" w:firstLineChars="200"/>
        <w:rPr>
          <w:rFonts w:ascii="仿宋_GB2312" w:eastAsia="仿宋_GB2312"/>
          <w:sz w:val="32"/>
          <w:szCs w:val="32"/>
        </w:rPr>
      </w:pPr>
      <w:r>
        <w:rPr>
          <w:rFonts w:hint="eastAsia" w:ascii="黑体" w:hAnsi="黑体" w:eastAsia="黑体" w:cs="宋体"/>
          <w:bCs/>
          <w:kern w:val="0"/>
          <w:sz w:val="32"/>
          <w:szCs w:val="32"/>
        </w:rPr>
        <w:t>十、其他重要事项的情况说明</w:t>
      </w:r>
    </w:p>
    <w:p w14:paraId="071E0832">
      <w:pPr>
        <w:ind w:firstLine="640" w:firstLineChars="200"/>
        <w:outlineLvl w:val="2"/>
        <w:rPr>
          <w:rFonts w:ascii="黑体" w:hAnsi="黑体" w:eastAsia="黑体"/>
          <w:sz w:val="32"/>
          <w:szCs w:val="32"/>
        </w:rPr>
      </w:pPr>
      <w:r>
        <w:rPr>
          <w:rFonts w:hint="eastAsia" w:ascii="黑体" w:hAnsi="黑体" w:eastAsia="黑体"/>
          <w:sz w:val="32"/>
          <w:szCs w:val="32"/>
        </w:rPr>
        <w:t>（一）机关运行经费支出情况</w:t>
      </w:r>
    </w:p>
    <w:p w14:paraId="54806FC6">
      <w:pPr>
        <w:ind w:firstLine="640" w:firstLineChars="200"/>
        <w:outlineLvl w:val="2"/>
        <w:rPr>
          <w:rFonts w:ascii="黑体" w:hAnsi="黑体" w:eastAsia="黑体"/>
          <w:sz w:val="32"/>
          <w:szCs w:val="32"/>
        </w:rPr>
      </w:pPr>
      <w:r>
        <w:rPr>
          <w:rFonts w:hint="eastAsia" w:ascii="仿宋_GB2312" w:eastAsia="仿宋_GB2312"/>
          <w:sz w:val="32"/>
          <w:szCs w:val="32"/>
        </w:rPr>
        <w:t>2023年度且末县琼库勒乡人民政府本级（行政单位和参照公务员法管理事业单位）机关运行经费支出</w:t>
      </w:r>
      <w:r>
        <w:rPr>
          <w:rFonts w:ascii="仿宋_GB2312" w:eastAsia="仿宋_GB2312"/>
          <w:sz w:val="32"/>
          <w:szCs w:val="32"/>
        </w:rPr>
        <w:t>109.02</w:t>
      </w:r>
      <w:r>
        <w:rPr>
          <w:rFonts w:hint="eastAsia" w:ascii="仿宋_GB2312" w:eastAsia="仿宋_GB2312"/>
          <w:sz w:val="32"/>
          <w:szCs w:val="32"/>
        </w:rPr>
        <w:t>万元，比上年减少16.10万元，下降12.87%，主要原因是：</w:t>
      </w:r>
      <w:r>
        <w:rPr>
          <w:rFonts w:hint="eastAsia" w:ascii="仿宋_GB2312" w:eastAsia="仿宋_GB2312"/>
          <w:sz w:val="32"/>
          <w:szCs w:val="32"/>
          <w:lang w:val="en-US" w:eastAsia="zh-CN"/>
        </w:rPr>
        <w:t>本年</w:t>
      </w:r>
      <w:r>
        <w:rPr>
          <w:rFonts w:hint="eastAsia" w:ascii="仿宋_GB2312" w:eastAsia="仿宋_GB2312"/>
          <w:sz w:val="32"/>
          <w:szCs w:val="32"/>
        </w:rPr>
        <w:t>第四季度乡村运转经费未支付完</w:t>
      </w:r>
      <w:r>
        <w:rPr>
          <w:rFonts w:hint="eastAsia" w:ascii="仿宋_GB2312" w:eastAsia="仿宋_GB2312"/>
          <w:sz w:val="32"/>
          <w:szCs w:val="32"/>
          <w:lang w:eastAsia="zh-CN"/>
        </w:rPr>
        <w:t>，</w:t>
      </w:r>
      <w:r>
        <w:rPr>
          <w:rFonts w:hint="eastAsia" w:ascii="仿宋_GB2312" w:eastAsia="仿宋_GB2312"/>
          <w:sz w:val="32"/>
          <w:szCs w:val="32"/>
          <w:lang w:val="en-US" w:eastAsia="zh-CN"/>
        </w:rPr>
        <w:t>相应经费减少</w:t>
      </w:r>
      <w:r>
        <w:rPr>
          <w:rFonts w:hint="eastAsia" w:ascii="仿宋_GB2312" w:eastAsia="仿宋_GB2312"/>
          <w:sz w:val="32"/>
          <w:szCs w:val="32"/>
        </w:rPr>
        <w:t>。</w:t>
      </w:r>
    </w:p>
    <w:p w14:paraId="1DAA5946">
      <w:pPr>
        <w:ind w:firstLine="640" w:firstLineChars="200"/>
        <w:rPr>
          <w:rFonts w:ascii="仿宋_GB2312" w:eastAsia="仿宋_GB2312"/>
          <w:sz w:val="32"/>
          <w:szCs w:val="32"/>
        </w:rPr>
      </w:pPr>
      <w:r>
        <w:rPr>
          <w:rFonts w:hint="eastAsia" w:ascii="黑体" w:hAnsi="黑体" w:eastAsia="黑体"/>
          <w:sz w:val="32"/>
          <w:szCs w:val="32"/>
        </w:rPr>
        <w:t>（二）政府采购情况</w:t>
      </w:r>
    </w:p>
    <w:p w14:paraId="7ACFC8DB">
      <w:pPr>
        <w:ind w:firstLine="640" w:firstLineChars="200"/>
        <w:rPr>
          <w:rFonts w:ascii="仿宋_GB2312" w:eastAsia="仿宋_GB2312"/>
          <w:sz w:val="32"/>
          <w:szCs w:val="32"/>
        </w:rPr>
      </w:pPr>
      <w:r>
        <w:rPr>
          <w:rFonts w:hint="eastAsia" w:ascii="仿宋_GB2312" w:eastAsia="仿宋_GB2312"/>
          <w:sz w:val="32"/>
          <w:szCs w:val="32"/>
        </w:rPr>
        <w:t>2023年度政府采购支出总额</w:t>
      </w:r>
      <w:r>
        <w:rPr>
          <w:rFonts w:ascii="仿宋_GB2312" w:eastAsia="仿宋_GB2312"/>
          <w:sz w:val="32"/>
          <w:szCs w:val="32"/>
        </w:rPr>
        <w:t>2,068.73</w:t>
      </w:r>
      <w:r>
        <w:rPr>
          <w:rFonts w:hint="eastAsia" w:ascii="仿宋_GB2312" w:eastAsia="仿宋_GB2312"/>
          <w:sz w:val="32"/>
          <w:szCs w:val="32"/>
        </w:rPr>
        <w:t>万元，其中：政府采购货物支出</w:t>
      </w:r>
      <w:r>
        <w:rPr>
          <w:rFonts w:ascii="仿宋_GB2312" w:eastAsia="仿宋_GB2312"/>
          <w:sz w:val="32"/>
          <w:szCs w:val="32"/>
        </w:rPr>
        <w:t>111.22</w:t>
      </w:r>
      <w:r>
        <w:rPr>
          <w:rFonts w:hint="eastAsia" w:ascii="仿宋_GB2312" w:eastAsia="仿宋_GB2312"/>
          <w:sz w:val="32"/>
          <w:szCs w:val="32"/>
        </w:rPr>
        <w:t>万元、政府采购工程支出</w:t>
      </w:r>
      <w:r>
        <w:rPr>
          <w:rFonts w:ascii="仿宋_GB2312" w:eastAsia="仿宋_GB2312"/>
          <w:sz w:val="32"/>
          <w:szCs w:val="32"/>
        </w:rPr>
        <w:t>1,924.54</w:t>
      </w:r>
      <w:r>
        <w:rPr>
          <w:rFonts w:hint="eastAsia" w:ascii="仿宋_GB2312" w:eastAsia="仿宋_GB2312"/>
          <w:sz w:val="32"/>
          <w:szCs w:val="32"/>
        </w:rPr>
        <w:t>万元、政府采购服务支出</w:t>
      </w:r>
      <w:r>
        <w:rPr>
          <w:rFonts w:ascii="仿宋_GB2312" w:eastAsia="仿宋_GB2312"/>
          <w:sz w:val="32"/>
          <w:szCs w:val="32"/>
        </w:rPr>
        <w:t>32.97</w:t>
      </w:r>
      <w:r>
        <w:rPr>
          <w:rFonts w:hint="eastAsia" w:ascii="仿宋_GB2312" w:eastAsia="仿宋_GB2312"/>
          <w:sz w:val="32"/>
          <w:szCs w:val="32"/>
        </w:rPr>
        <w:t>万元。</w:t>
      </w:r>
    </w:p>
    <w:p w14:paraId="41923E10">
      <w:pPr>
        <w:ind w:firstLine="640" w:firstLineChars="200"/>
        <w:rPr>
          <w:rFonts w:ascii="仿宋_GB2312" w:eastAsia="仿宋_GB2312"/>
          <w:sz w:val="32"/>
          <w:szCs w:val="32"/>
        </w:rPr>
      </w:pPr>
      <w:r>
        <w:rPr>
          <w:rFonts w:hint="eastAsia" w:ascii="仿宋_GB2312" w:eastAsia="仿宋_GB2312"/>
          <w:sz w:val="32"/>
          <w:szCs w:val="32"/>
        </w:rPr>
        <w:t>授予中小企业合同金额</w:t>
      </w:r>
      <w:r>
        <w:rPr>
          <w:rFonts w:ascii="仿宋_GB2312" w:eastAsia="仿宋_GB2312"/>
          <w:sz w:val="32"/>
          <w:szCs w:val="32"/>
        </w:rPr>
        <w:t>2,066.36</w:t>
      </w:r>
      <w:r>
        <w:rPr>
          <w:rFonts w:hint="eastAsia" w:ascii="仿宋_GB2312" w:eastAsia="仿宋_GB2312"/>
          <w:sz w:val="32"/>
          <w:szCs w:val="32"/>
        </w:rPr>
        <w:t>万元，占政府采购支出总额的</w:t>
      </w:r>
      <w:r>
        <w:rPr>
          <w:rFonts w:ascii="仿宋_GB2312" w:eastAsia="仿宋_GB2312"/>
          <w:sz w:val="32"/>
          <w:szCs w:val="32"/>
        </w:rPr>
        <w:t>99.89</w:t>
      </w:r>
      <w:r>
        <w:rPr>
          <w:rFonts w:hint="eastAsia" w:ascii="仿宋_GB2312" w:eastAsia="仿宋_GB2312"/>
          <w:sz w:val="32"/>
          <w:szCs w:val="32"/>
        </w:rPr>
        <w:t>%，其中：授予小微企业合同金额</w:t>
      </w:r>
      <w:r>
        <w:rPr>
          <w:rFonts w:ascii="仿宋_GB2312" w:eastAsia="仿宋_GB2312"/>
          <w:sz w:val="32"/>
          <w:szCs w:val="32"/>
        </w:rPr>
        <w:t>140.85</w:t>
      </w:r>
      <w:r>
        <w:rPr>
          <w:rFonts w:hint="eastAsia" w:ascii="仿宋_GB2312" w:eastAsia="仿宋_GB2312"/>
          <w:sz w:val="32"/>
          <w:szCs w:val="32"/>
        </w:rPr>
        <w:t>万元，占政府采购支出总额的</w:t>
      </w:r>
      <w:r>
        <w:rPr>
          <w:rFonts w:ascii="仿宋_GB2312" w:eastAsia="仿宋_GB2312"/>
          <w:sz w:val="32"/>
          <w:szCs w:val="32"/>
        </w:rPr>
        <w:t>6.81</w:t>
      </w:r>
      <w:r>
        <w:rPr>
          <w:rFonts w:hint="eastAsia" w:ascii="仿宋_GB2312" w:eastAsia="仿宋_GB2312"/>
          <w:sz w:val="32"/>
          <w:szCs w:val="32"/>
        </w:rPr>
        <w:t>%。</w:t>
      </w:r>
    </w:p>
    <w:p w14:paraId="171E7DE0">
      <w:pPr>
        <w:ind w:firstLine="640" w:firstLineChars="200"/>
        <w:outlineLvl w:val="2"/>
        <w:rPr>
          <w:rFonts w:ascii="黑体" w:hAnsi="黑体" w:eastAsia="黑体"/>
          <w:sz w:val="32"/>
          <w:szCs w:val="32"/>
        </w:rPr>
      </w:pPr>
      <w:bookmarkStart w:id="26" w:name="_Toc8391"/>
      <w:bookmarkStart w:id="27" w:name="_Toc4591"/>
      <w:r>
        <w:rPr>
          <w:rFonts w:hint="eastAsia" w:ascii="黑体" w:hAnsi="黑体" w:eastAsia="黑体"/>
          <w:sz w:val="32"/>
          <w:szCs w:val="32"/>
        </w:rPr>
        <w:t>（三）国有资产占用情况说明</w:t>
      </w:r>
      <w:bookmarkEnd w:id="26"/>
      <w:bookmarkEnd w:id="27"/>
    </w:p>
    <w:p w14:paraId="1D66565A">
      <w:pPr>
        <w:ind w:firstLine="640" w:firstLineChars="200"/>
        <w:rPr>
          <w:rFonts w:ascii="仿宋_GB2312" w:eastAsia="仿宋_GB2312"/>
          <w:sz w:val="32"/>
          <w:szCs w:val="32"/>
        </w:rPr>
      </w:pPr>
      <w:r>
        <w:rPr>
          <w:rFonts w:hint="eastAsia" w:ascii="仿宋_GB2312" w:eastAsia="仿宋_GB2312"/>
          <w:sz w:val="32"/>
          <w:szCs w:val="32"/>
        </w:rPr>
        <w:t>截至2023年12月31日，固定资产原值956.37万元，房屋</w:t>
      </w:r>
      <w:r>
        <w:rPr>
          <w:rFonts w:ascii="仿宋_GB2312" w:eastAsia="仿宋_GB2312"/>
          <w:sz w:val="32"/>
          <w:szCs w:val="32"/>
        </w:rPr>
        <w:t>4,526.83</w:t>
      </w:r>
      <w:r>
        <w:rPr>
          <w:rFonts w:hint="eastAsia" w:ascii="仿宋_GB2312" w:eastAsia="仿宋_GB2312"/>
          <w:sz w:val="32"/>
          <w:szCs w:val="32"/>
        </w:rPr>
        <w:t>平方米，价值</w:t>
      </w:r>
      <w:r>
        <w:rPr>
          <w:rFonts w:ascii="仿宋_GB2312" w:eastAsia="仿宋_GB2312"/>
          <w:sz w:val="32"/>
          <w:szCs w:val="32"/>
        </w:rPr>
        <w:t>532.59</w:t>
      </w:r>
      <w:r>
        <w:rPr>
          <w:rFonts w:hint="eastAsia" w:ascii="仿宋_GB2312" w:eastAsia="仿宋_GB2312"/>
          <w:sz w:val="32"/>
          <w:szCs w:val="32"/>
        </w:rPr>
        <w:t>万元。车辆</w:t>
      </w:r>
      <w:r>
        <w:rPr>
          <w:rFonts w:ascii="仿宋_GB2312" w:eastAsia="仿宋_GB2312"/>
          <w:sz w:val="32"/>
          <w:szCs w:val="32"/>
        </w:rPr>
        <w:t>6</w:t>
      </w:r>
      <w:r>
        <w:rPr>
          <w:rFonts w:hint="eastAsia" w:ascii="仿宋_GB2312" w:eastAsia="仿宋_GB2312"/>
          <w:sz w:val="32"/>
          <w:szCs w:val="32"/>
        </w:rPr>
        <w:t>辆，价值</w:t>
      </w:r>
      <w:r>
        <w:rPr>
          <w:rFonts w:ascii="仿宋_GB2312" w:eastAsia="仿宋_GB2312"/>
          <w:sz w:val="32"/>
          <w:szCs w:val="32"/>
        </w:rPr>
        <w:t>81.56</w:t>
      </w:r>
      <w:r>
        <w:rPr>
          <w:rFonts w:hint="eastAsia" w:ascii="仿宋_GB2312" w:eastAsia="仿宋_GB2312"/>
          <w:sz w:val="32"/>
          <w:szCs w:val="32"/>
        </w:rPr>
        <w:t>万元，其中：副部（省）级及以上领导用车0辆、主要负责人用车2辆、机要通信用车</w:t>
      </w:r>
      <w:r>
        <w:rPr>
          <w:rFonts w:ascii="仿宋_GB2312" w:eastAsia="仿宋_GB2312"/>
          <w:sz w:val="32"/>
          <w:szCs w:val="32"/>
        </w:rPr>
        <w:t>0</w:t>
      </w:r>
      <w:r>
        <w:rPr>
          <w:rFonts w:hint="eastAsia" w:ascii="仿宋_GB2312" w:eastAsia="仿宋_GB2312"/>
          <w:sz w:val="32"/>
          <w:szCs w:val="32"/>
        </w:rPr>
        <w:t>辆、应急保障用车</w:t>
      </w:r>
      <w:r>
        <w:rPr>
          <w:rFonts w:ascii="仿宋_GB2312" w:eastAsia="仿宋_GB2312"/>
          <w:sz w:val="32"/>
          <w:szCs w:val="32"/>
        </w:rPr>
        <w:t>0</w:t>
      </w:r>
      <w:r>
        <w:rPr>
          <w:rFonts w:hint="eastAsia" w:ascii="仿宋_GB2312" w:eastAsia="仿宋_GB2312"/>
          <w:sz w:val="32"/>
          <w:szCs w:val="32"/>
        </w:rPr>
        <w:t>辆、执法执勤用车</w:t>
      </w:r>
      <w:r>
        <w:rPr>
          <w:rFonts w:ascii="仿宋_GB2312" w:eastAsia="仿宋_GB2312"/>
          <w:sz w:val="32"/>
          <w:szCs w:val="32"/>
        </w:rPr>
        <w:t>0</w:t>
      </w:r>
      <w:r>
        <w:rPr>
          <w:rFonts w:hint="eastAsia" w:ascii="仿宋_GB2312" w:eastAsia="仿宋_GB2312"/>
          <w:sz w:val="32"/>
          <w:szCs w:val="32"/>
        </w:rPr>
        <w:t>辆、特种专业技术用车</w:t>
      </w:r>
      <w:r>
        <w:rPr>
          <w:rFonts w:ascii="仿宋_GB2312" w:eastAsia="仿宋_GB2312"/>
          <w:sz w:val="32"/>
          <w:szCs w:val="32"/>
        </w:rPr>
        <w:t>0</w:t>
      </w:r>
      <w:r>
        <w:rPr>
          <w:rFonts w:hint="eastAsia" w:ascii="仿宋_GB2312" w:eastAsia="仿宋_GB2312"/>
          <w:sz w:val="32"/>
          <w:szCs w:val="32"/>
        </w:rPr>
        <w:t>辆、离退休干部服务用车</w:t>
      </w:r>
      <w:r>
        <w:rPr>
          <w:rFonts w:ascii="仿宋_GB2312" w:eastAsia="仿宋_GB2312"/>
          <w:sz w:val="32"/>
          <w:szCs w:val="32"/>
        </w:rPr>
        <w:t>0</w:t>
      </w:r>
      <w:r>
        <w:rPr>
          <w:rFonts w:hint="eastAsia" w:ascii="仿宋_GB2312" w:eastAsia="仿宋_GB2312"/>
          <w:sz w:val="32"/>
          <w:szCs w:val="32"/>
        </w:rPr>
        <w:t>辆、其他用车</w:t>
      </w:r>
      <w:r>
        <w:rPr>
          <w:rFonts w:ascii="仿宋_GB2312" w:eastAsia="仿宋_GB2312"/>
          <w:sz w:val="32"/>
          <w:szCs w:val="32"/>
        </w:rPr>
        <w:t>4</w:t>
      </w:r>
      <w:r>
        <w:rPr>
          <w:rFonts w:hint="eastAsia" w:ascii="仿宋_GB2312" w:eastAsia="仿宋_GB2312"/>
          <w:sz w:val="32"/>
          <w:szCs w:val="32"/>
        </w:rPr>
        <w:t>辆，其他用车主要是：</w:t>
      </w:r>
      <w:r>
        <w:rPr>
          <w:rFonts w:hint="eastAsia" w:ascii="仿宋_GB2312" w:eastAsia="仿宋_GB2312"/>
          <w:sz w:val="32"/>
          <w:szCs w:val="32"/>
          <w:lang w:val="en-US" w:eastAsia="zh-CN"/>
        </w:rPr>
        <w:t>一般公务用车及业务用车</w:t>
      </w:r>
      <w:r>
        <w:rPr>
          <w:rFonts w:hint="eastAsia" w:ascii="仿宋_GB2312" w:eastAsia="仿宋_GB2312"/>
          <w:sz w:val="32"/>
          <w:szCs w:val="32"/>
        </w:rPr>
        <w:t>；单价100万元（含）以上设备（不含车辆）</w:t>
      </w:r>
      <w:r>
        <w:rPr>
          <w:rFonts w:ascii="仿宋_GB2312" w:eastAsia="仿宋_GB2312"/>
          <w:sz w:val="32"/>
          <w:szCs w:val="32"/>
        </w:rPr>
        <w:t>0</w:t>
      </w:r>
      <w:r>
        <w:rPr>
          <w:rFonts w:hint="eastAsia" w:ascii="仿宋_GB2312" w:eastAsia="仿宋_GB2312"/>
          <w:sz w:val="32"/>
          <w:szCs w:val="32"/>
        </w:rPr>
        <w:t>台（套）。</w:t>
      </w:r>
    </w:p>
    <w:p w14:paraId="53549D15">
      <w:pPr>
        <w:ind w:firstLine="640" w:firstLineChars="200"/>
        <w:outlineLvl w:val="1"/>
        <w:rPr>
          <w:rFonts w:ascii="黑体" w:hAnsi="黑体" w:eastAsia="黑体" w:cs="宋体"/>
          <w:bCs/>
          <w:kern w:val="0"/>
          <w:sz w:val="32"/>
          <w:szCs w:val="32"/>
        </w:rPr>
      </w:pPr>
      <w:bookmarkStart w:id="28" w:name="_Toc11283"/>
      <w:bookmarkStart w:id="29" w:name="_Toc435"/>
      <w:r>
        <w:rPr>
          <w:rFonts w:hint="eastAsia" w:ascii="黑体" w:hAnsi="黑体" w:eastAsia="黑体" w:cs="宋体"/>
          <w:bCs/>
          <w:kern w:val="0"/>
          <w:sz w:val="32"/>
          <w:szCs w:val="32"/>
        </w:rPr>
        <w:t>十一、预算绩效的情况说明</w:t>
      </w:r>
      <w:bookmarkEnd w:id="28"/>
      <w:bookmarkEnd w:id="29"/>
    </w:p>
    <w:p w14:paraId="6E990C6C">
      <w:pPr>
        <w:ind w:firstLine="640" w:firstLineChars="200"/>
        <w:rPr>
          <w:rFonts w:ascii="仿宋_GB2312" w:eastAsia="仿宋_GB2312"/>
          <w:sz w:val="32"/>
          <w:szCs w:val="32"/>
        </w:rPr>
      </w:pPr>
      <w:r>
        <w:rPr>
          <w:rFonts w:hint="eastAsia" w:ascii="仿宋_GB2312" w:eastAsia="仿宋_GB2312"/>
          <w:sz w:val="32"/>
          <w:szCs w:val="32"/>
        </w:rPr>
        <w:t>根据预算绩效管理要求，我单位</w:t>
      </w:r>
      <w:r>
        <w:rPr>
          <w:rFonts w:ascii="仿宋_GB2312" w:eastAsia="仿宋_GB2312"/>
          <w:sz w:val="32"/>
          <w:szCs w:val="32"/>
        </w:rPr>
        <w:t>2023</w:t>
      </w:r>
      <w:r>
        <w:rPr>
          <w:rFonts w:hint="eastAsia" w:ascii="仿宋_GB2312" w:eastAsia="仿宋_GB2312"/>
          <w:sz w:val="32"/>
          <w:szCs w:val="32"/>
        </w:rPr>
        <w:t>年度预算绩效管理整体支出绩效自评表1个，全年预算总额1,984.52万元，实际执行总额4,470.74万元；预算绩效评价项目</w:t>
      </w:r>
      <w:r>
        <w:rPr>
          <w:rFonts w:ascii="仿宋_GB2312" w:eastAsia="仿宋_GB2312"/>
          <w:sz w:val="32"/>
          <w:szCs w:val="32"/>
        </w:rPr>
        <w:t>0</w:t>
      </w:r>
      <w:r>
        <w:rPr>
          <w:rFonts w:hint="eastAsia" w:ascii="仿宋_GB2312" w:eastAsia="仿宋_GB2312"/>
          <w:sz w:val="32"/>
          <w:szCs w:val="32"/>
        </w:rPr>
        <w:t>个，全年预算数0.00万元，全年执行数0.00万元。预算绩效管理取得的成效：</w:t>
      </w:r>
      <w:r>
        <w:rPr>
          <w:rFonts w:ascii="仿宋_GB2312" w:eastAsia="仿宋_GB2312"/>
          <w:sz w:val="32"/>
          <w:szCs w:val="32"/>
        </w:rPr>
        <w:t>我单位无预算项目绩效</w:t>
      </w:r>
      <w:r>
        <w:rPr>
          <w:rFonts w:hint="eastAsia" w:ascii="仿宋_GB2312" w:eastAsia="仿宋_GB2312"/>
          <w:sz w:val="32"/>
          <w:szCs w:val="32"/>
        </w:rPr>
        <w:t>。发现的问题及原因：</w:t>
      </w:r>
      <w:r>
        <w:rPr>
          <w:rFonts w:ascii="仿宋_GB2312" w:eastAsia="仿宋_GB2312"/>
          <w:sz w:val="32"/>
          <w:szCs w:val="32"/>
        </w:rPr>
        <w:t>我单位无预算项目绩效</w:t>
      </w:r>
      <w:r>
        <w:rPr>
          <w:rFonts w:hint="eastAsia" w:ascii="仿宋_GB2312" w:eastAsia="仿宋_GB2312"/>
          <w:sz w:val="32"/>
          <w:szCs w:val="32"/>
        </w:rPr>
        <w:t>。下一步改进措施：</w:t>
      </w:r>
      <w:r>
        <w:rPr>
          <w:rFonts w:ascii="仿宋_GB2312" w:eastAsia="仿宋_GB2312"/>
          <w:sz w:val="32"/>
          <w:szCs w:val="32"/>
        </w:rPr>
        <w:t>我单位无预算项目绩效</w:t>
      </w:r>
      <w:r>
        <w:rPr>
          <w:rFonts w:hint="eastAsia" w:ascii="仿宋_GB2312" w:eastAsia="仿宋_GB2312"/>
          <w:sz w:val="32"/>
          <w:szCs w:val="32"/>
        </w:rPr>
        <w:t>。</w:t>
      </w:r>
    </w:p>
    <w:p w14:paraId="7691B201">
      <w:pPr>
        <w:rPr>
          <w:rFonts w:ascii="仿宋_GB2312" w:hAnsi="宋体" w:eastAsia="仿宋_GB2312" w:cs="宋体"/>
          <w:kern w:val="0"/>
          <w:sz w:val="24"/>
          <w:szCs w:val="32"/>
        </w:rPr>
      </w:pPr>
      <w:bookmarkStart w:id="30" w:name="_Toc24143"/>
      <w:bookmarkStart w:id="31" w:name="_Toc3250"/>
      <w:r>
        <w:rPr>
          <w:rFonts w:hint="eastAsia" w:ascii="仿宋_GB2312" w:hAnsi="宋体" w:eastAsia="仿宋_GB2312" w:cs="宋体"/>
          <w:kern w:val="0"/>
          <w:sz w:val="24"/>
          <w:szCs w:val="32"/>
        </w:rPr>
        <w:br w:type="page"/>
      </w:r>
    </w:p>
    <w:p w14:paraId="54A34E13">
      <w:pPr>
        <w:rPr>
          <w:rFonts w:ascii="黑体" w:hAnsi="黑体" w:eastAsia="黑体"/>
          <w:sz w:val="32"/>
          <w:szCs w:val="32"/>
        </w:rPr>
      </w:pPr>
    </w:p>
    <w:tbl>
      <w:tblPr>
        <w:tblStyle w:val="10"/>
        <w:tblW w:w="10051" w:type="dxa"/>
        <w:jc w:val="center"/>
        <w:tblLayout w:type="fixed"/>
        <w:tblCellMar>
          <w:top w:w="0" w:type="dxa"/>
          <w:left w:w="108" w:type="dxa"/>
          <w:bottom w:w="0" w:type="dxa"/>
          <w:right w:w="108" w:type="dxa"/>
        </w:tblCellMar>
      </w:tblPr>
      <w:tblGrid>
        <w:gridCol w:w="1813"/>
        <w:gridCol w:w="1120"/>
        <w:gridCol w:w="1240"/>
        <w:gridCol w:w="1405"/>
        <w:gridCol w:w="1344"/>
        <w:gridCol w:w="1044"/>
        <w:gridCol w:w="1212"/>
        <w:gridCol w:w="873"/>
      </w:tblGrid>
      <w:tr w14:paraId="08B51648">
        <w:tblPrEx>
          <w:tblCellMar>
            <w:top w:w="0" w:type="dxa"/>
            <w:left w:w="108" w:type="dxa"/>
            <w:bottom w:w="0" w:type="dxa"/>
            <w:right w:w="108" w:type="dxa"/>
          </w:tblCellMar>
        </w:tblPrEx>
        <w:trPr>
          <w:cantSplit/>
          <w:jc w:val="center"/>
        </w:trPr>
        <w:tc>
          <w:tcPr>
            <w:tcW w:w="10051" w:type="dxa"/>
            <w:gridSpan w:val="8"/>
            <w:tcBorders>
              <w:top w:val="nil"/>
              <w:left w:val="nil"/>
              <w:bottom w:val="nil"/>
              <w:right w:val="nil"/>
            </w:tcBorders>
            <w:shd w:val="clear" w:color="auto" w:fill="auto"/>
            <w:vAlign w:val="center"/>
          </w:tcPr>
          <w:p w14:paraId="4105144B">
            <w:pPr>
              <w:widowControl/>
              <w:jc w:val="center"/>
              <w:rPr>
                <w:rFonts w:ascii="宋体" w:hAnsi="宋体" w:eastAsia="仿宋_GB2312" w:cs="宋体"/>
                <w:b/>
                <w:bCs/>
                <w:color w:val="000000"/>
                <w:kern w:val="0"/>
                <w:sz w:val="32"/>
                <w:szCs w:val="32"/>
              </w:rPr>
            </w:pPr>
            <w:r>
              <w:rPr>
                <w:rFonts w:hint="eastAsia" w:ascii="宋体" w:hAnsi="宋体" w:cs="宋体"/>
                <w:sz w:val="24"/>
              </w:rPr>
              <w:t>部门（单位）整体支出绩效自评表</w:t>
            </w:r>
          </w:p>
        </w:tc>
      </w:tr>
      <w:tr w14:paraId="505538A2">
        <w:tblPrEx>
          <w:tblCellMar>
            <w:top w:w="0" w:type="dxa"/>
            <w:left w:w="108" w:type="dxa"/>
            <w:bottom w:w="0" w:type="dxa"/>
            <w:right w:w="108" w:type="dxa"/>
          </w:tblCellMar>
        </w:tblPrEx>
        <w:trPr>
          <w:cantSplit/>
          <w:jc w:val="center"/>
        </w:trPr>
        <w:tc>
          <w:tcPr>
            <w:tcW w:w="10051" w:type="dxa"/>
            <w:gridSpan w:val="8"/>
            <w:tcBorders>
              <w:top w:val="nil"/>
              <w:left w:val="nil"/>
              <w:bottom w:val="single" w:color="auto" w:sz="4" w:space="0"/>
              <w:right w:val="nil"/>
            </w:tcBorders>
            <w:shd w:val="clear" w:color="auto" w:fill="auto"/>
            <w:vAlign w:val="center"/>
          </w:tcPr>
          <w:p w14:paraId="4DE56879">
            <w:pPr>
              <w:widowControl/>
              <w:jc w:val="center"/>
              <w:rPr>
                <w:rFonts w:ascii="宋体" w:hAnsi="宋体" w:cs="宋体"/>
                <w:color w:val="000000"/>
                <w:kern w:val="0"/>
                <w:sz w:val="20"/>
                <w:szCs w:val="20"/>
              </w:rPr>
            </w:pPr>
            <w:r>
              <w:rPr>
                <w:rFonts w:hint="eastAsia" w:ascii="宋体" w:hAnsi="宋体" w:cs="宋体"/>
                <w:color w:val="000000"/>
                <w:kern w:val="0"/>
                <w:sz w:val="20"/>
                <w:szCs w:val="20"/>
              </w:rPr>
              <w:t>2023</w:t>
            </w:r>
          </w:p>
        </w:tc>
      </w:tr>
      <w:tr w14:paraId="650856CF">
        <w:tblPrEx>
          <w:tblCellMar>
            <w:top w:w="0" w:type="dxa"/>
            <w:left w:w="108" w:type="dxa"/>
            <w:bottom w:w="0" w:type="dxa"/>
            <w:right w:w="108" w:type="dxa"/>
          </w:tblCellMar>
        </w:tblPrEx>
        <w:trPr>
          <w:cantSplit/>
          <w:jc w:val="center"/>
        </w:trPr>
        <w:tc>
          <w:tcPr>
            <w:tcW w:w="1813" w:type="dxa"/>
            <w:tcBorders>
              <w:top w:val="single" w:color="auto" w:sz="4" w:space="0"/>
              <w:left w:val="single" w:color="auto" w:sz="4" w:space="0"/>
              <w:bottom w:val="single" w:color="auto" w:sz="4" w:space="0"/>
              <w:right w:val="single" w:color="auto" w:sz="4" w:space="0"/>
            </w:tcBorders>
            <w:shd w:val="clear" w:color="auto" w:fill="auto"/>
            <w:vAlign w:val="center"/>
          </w:tcPr>
          <w:p w14:paraId="7757EF3E">
            <w:pPr>
              <w:widowControl/>
              <w:jc w:val="center"/>
              <w:rPr>
                <w:rFonts w:ascii="宋体" w:hAnsi="宋体" w:cs="宋体"/>
                <w:color w:val="000000"/>
                <w:kern w:val="0"/>
                <w:sz w:val="20"/>
                <w:szCs w:val="20"/>
              </w:rPr>
            </w:pPr>
            <w:r>
              <w:rPr>
                <w:rFonts w:hint="eastAsia" w:ascii="宋体" w:hAnsi="宋体" w:cs="宋体"/>
                <w:color w:val="000000"/>
                <w:kern w:val="0"/>
                <w:sz w:val="20"/>
                <w:szCs w:val="20"/>
              </w:rPr>
              <w:t>部门（单位）名称</w:t>
            </w:r>
          </w:p>
        </w:tc>
        <w:tc>
          <w:tcPr>
            <w:tcW w:w="8238" w:type="dxa"/>
            <w:gridSpan w:val="7"/>
            <w:tcBorders>
              <w:top w:val="single" w:color="auto" w:sz="4" w:space="0"/>
              <w:left w:val="nil"/>
              <w:bottom w:val="single" w:color="auto" w:sz="4" w:space="0"/>
              <w:right w:val="single" w:color="auto" w:sz="4" w:space="0"/>
            </w:tcBorders>
            <w:shd w:val="clear" w:color="auto" w:fill="auto"/>
            <w:vAlign w:val="center"/>
          </w:tcPr>
          <w:p w14:paraId="5941417E">
            <w:pPr>
              <w:widowControl/>
              <w:jc w:val="center"/>
              <w:rPr>
                <w:rFonts w:ascii="宋体" w:hAnsi="宋体" w:cs="宋体"/>
                <w:color w:val="000000"/>
                <w:kern w:val="0"/>
                <w:sz w:val="20"/>
                <w:szCs w:val="20"/>
              </w:rPr>
            </w:pPr>
            <w:r>
              <w:rPr>
                <w:rFonts w:hint="eastAsia" w:ascii="宋体" w:hAnsi="宋体" w:cs="宋体"/>
                <w:sz w:val="16"/>
                <w:szCs w:val="16"/>
              </w:rPr>
              <w:t>且末县琼库勒乡人民政府本级</w:t>
            </w:r>
          </w:p>
        </w:tc>
      </w:tr>
      <w:tr w14:paraId="6E5A1A06">
        <w:tblPrEx>
          <w:tblCellMar>
            <w:top w:w="0" w:type="dxa"/>
            <w:left w:w="108" w:type="dxa"/>
            <w:bottom w:w="0" w:type="dxa"/>
            <w:right w:w="108" w:type="dxa"/>
          </w:tblCellMar>
        </w:tblPrEx>
        <w:trPr>
          <w:cantSplit/>
          <w:jc w:val="center"/>
        </w:trPr>
        <w:tc>
          <w:tcPr>
            <w:tcW w:w="1813" w:type="dxa"/>
            <w:vMerge w:val="restart"/>
            <w:tcBorders>
              <w:left w:val="single" w:color="auto" w:sz="4" w:space="0"/>
              <w:right w:val="single" w:color="auto" w:sz="4" w:space="0"/>
            </w:tcBorders>
            <w:shd w:val="clear" w:color="auto" w:fill="auto"/>
            <w:vAlign w:val="center"/>
          </w:tcPr>
          <w:p w14:paraId="56734689">
            <w:pPr>
              <w:widowControl/>
              <w:jc w:val="center"/>
              <w:rPr>
                <w:rFonts w:ascii="宋体" w:hAnsi="宋体" w:cs="宋体"/>
                <w:color w:val="000000"/>
                <w:kern w:val="0"/>
                <w:sz w:val="20"/>
                <w:szCs w:val="20"/>
              </w:rPr>
            </w:pPr>
            <w:r>
              <w:rPr>
                <w:rFonts w:hint="eastAsia" w:ascii="宋体" w:hAnsi="宋体" w:cs="宋体"/>
                <w:color w:val="000000"/>
                <w:kern w:val="0"/>
                <w:sz w:val="20"/>
                <w:szCs w:val="20"/>
              </w:rPr>
              <w:t>部门资金（万元）</w:t>
            </w: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14:paraId="121C6C61">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资金来源</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750CD989">
            <w:pPr>
              <w:widowControl/>
              <w:jc w:val="center"/>
              <w:rPr>
                <w:rFonts w:ascii="宋体" w:hAnsi="宋体" w:cs="宋体"/>
                <w:color w:val="000000"/>
                <w:kern w:val="0"/>
                <w:sz w:val="20"/>
                <w:szCs w:val="20"/>
              </w:rPr>
            </w:pPr>
            <w:r>
              <w:rPr>
                <w:rFonts w:hint="eastAsia" w:ascii="宋体" w:hAnsi="宋体" w:cs="宋体"/>
                <w:color w:val="000000"/>
                <w:kern w:val="0"/>
                <w:sz w:val="20"/>
                <w:szCs w:val="20"/>
              </w:rPr>
              <w:t>年初预算数</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center"/>
          </w:tcPr>
          <w:p w14:paraId="27D12CB1">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全年预算数</w:t>
            </w:r>
          </w:p>
        </w:tc>
        <w:tc>
          <w:tcPr>
            <w:tcW w:w="1344" w:type="dxa"/>
            <w:tcBorders>
              <w:top w:val="single" w:color="auto" w:sz="4" w:space="0"/>
              <w:left w:val="single" w:color="auto" w:sz="4" w:space="0"/>
              <w:bottom w:val="single" w:color="auto" w:sz="4" w:space="0"/>
              <w:right w:val="single" w:color="auto" w:sz="4" w:space="0"/>
            </w:tcBorders>
            <w:shd w:val="clear" w:color="auto" w:fill="auto"/>
            <w:vAlign w:val="center"/>
          </w:tcPr>
          <w:p w14:paraId="26187199">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全年执行数</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14:paraId="5E045A9F">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分值权重</w:t>
            </w:r>
          </w:p>
        </w:tc>
        <w:tc>
          <w:tcPr>
            <w:tcW w:w="1212" w:type="dxa"/>
            <w:tcBorders>
              <w:top w:val="single" w:color="auto" w:sz="4" w:space="0"/>
              <w:left w:val="single" w:color="auto" w:sz="4" w:space="0"/>
              <w:bottom w:val="single" w:color="auto" w:sz="4" w:space="0"/>
              <w:right w:val="single" w:color="auto" w:sz="4" w:space="0"/>
            </w:tcBorders>
            <w:shd w:val="clear" w:color="auto" w:fill="auto"/>
            <w:vAlign w:val="center"/>
          </w:tcPr>
          <w:p w14:paraId="196F62B6">
            <w:pPr>
              <w:widowControl/>
              <w:jc w:val="center"/>
              <w:rPr>
                <w:rFonts w:ascii="宋体" w:hAnsi="宋体" w:cs="宋体"/>
                <w:color w:val="000000"/>
                <w:kern w:val="0"/>
                <w:sz w:val="20"/>
                <w:szCs w:val="20"/>
              </w:rPr>
            </w:pPr>
            <w:r>
              <w:rPr>
                <w:rFonts w:hint="eastAsia" w:ascii="宋体" w:hAnsi="宋体" w:cs="宋体"/>
                <w:color w:val="000000"/>
                <w:kern w:val="0"/>
                <w:sz w:val="20"/>
                <w:szCs w:val="20"/>
              </w:rPr>
              <w:t>执行率</w:t>
            </w: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14:paraId="70EC1754">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r>
      <w:tr w14:paraId="5AB65896">
        <w:tblPrEx>
          <w:tblCellMar>
            <w:top w:w="0" w:type="dxa"/>
            <w:left w:w="108" w:type="dxa"/>
            <w:bottom w:w="0" w:type="dxa"/>
            <w:right w:w="108" w:type="dxa"/>
          </w:tblCellMar>
        </w:tblPrEx>
        <w:trPr>
          <w:cantSplit/>
          <w:trHeight w:val="319" w:hRule="atLeast"/>
          <w:jc w:val="center"/>
        </w:trPr>
        <w:tc>
          <w:tcPr>
            <w:tcW w:w="1813" w:type="dxa"/>
            <w:vMerge w:val="continue"/>
            <w:tcBorders>
              <w:left w:val="single" w:color="auto" w:sz="4" w:space="0"/>
              <w:right w:val="single" w:color="auto" w:sz="4" w:space="0"/>
            </w:tcBorders>
            <w:vAlign w:val="center"/>
          </w:tcPr>
          <w:p w14:paraId="67FF4846">
            <w:pPr>
              <w:widowControl/>
              <w:jc w:val="left"/>
              <w:rPr>
                <w:rFonts w:ascii="宋体" w:hAnsi="宋体" w:cs="宋体"/>
                <w:color w:val="000000"/>
                <w:kern w:val="0"/>
                <w:sz w:val="20"/>
                <w:szCs w:val="20"/>
              </w:rPr>
            </w:pP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14:paraId="1D348CFF">
            <w:pPr>
              <w:jc w:val="center"/>
              <w:rPr>
                <w:rFonts w:ascii="宋体" w:hAnsi="宋体" w:cs="宋体"/>
                <w:color w:val="000000"/>
                <w:kern w:val="0"/>
                <w:sz w:val="20"/>
                <w:szCs w:val="20"/>
              </w:rPr>
            </w:pPr>
            <w:r>
              <w:rPr>
                <w:rFonts w:hint="eastAsia" w:ascii="宋体" w:hAnsi="宋体" w:cs="宋体"/>
                <w:sz w:val="16"/>
                <w:szCs w:val="16"/>
              </w:rPr>
              <w:t>年度总资金</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0C76FE62">
            <w:pPr>
              <w:jc w:val="center"/>
              <w:rPr>
                <w:rFonts w:ascii="宋体" w:hAnsi="宋体" w:cs="宋体"/>
                <w:color w:val="000000"/>
                <w:kern w:val="0"/>
                <w:sz w:val="20"/>
                <w:szCs w:val="20"/>
              </w:rPr>
            </w:pPr>
            <w:r>
              <w:rPr>
                <w:rFonts w:hint="eastAsia" w:ascii="宋体" w:hAnsi="宋体" w:cs="宋体"/>
                <w:sz w:val="16"/>
                <w:szCs w:val="16"/>
              </w:rPr>
              <w:t>1,984.52</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center"/>
          </w:tcPr>
          <w:p w14:paraId="128E3F8C">
            <w:pPr>
              <w:jc w:val="center"/>
              <w:rPr>
                <w:rFonts w:ascii="宋体" w:hAnsi="宋体" w:cs="宋体"/>
                <w:color w:val="000000"/>
                <w:kern w:val="0"/>
                <w:sz w:val="20"/>
                <w:szCs w:val="20"/>
              </w:rPr>
            </w:pPr>
            <w:r>
              <w:rPr>
                <w:rFonts w:hint="eastAsia" w:ascii="宋体" w:hAnsi="宋体" w:cs="宋体"/>
                <w:sz w:val="16"/>
                <w:szCs w:val="16"/>
              </w:rPr>
              <w:t>1,984.52</w:t>
            </w:r>
          </w:p>
        </w:tc>
        <w:tc>
          <w:tcPr>
            <w:tcW w:w="1344" w:type="dxa"/>
            <w:tcBorders>
              <w:top w:val="single" w:color="auto" w:sz="4" w:space="0"/>
              <w:left w:val="single" w:color="auto" w:sz="4" w:space="0"/>
              <w:bottom w:val="single" w:color="auto" w:sz="4" w:space="0"/>
              <w:right w:val="single" w:color="auto" w:sz="4" w:space="0"/>
            </w:tcBorders>
            <w:shd w:val="clear" w:color="auto" w:fill="auto"/>
            <w:vAlign w:val="center"/>
          </w:tcPr>
          <w:p w14:paraId="62C12BEB">
            <w:pPr>
              <w:jc w:val="center"/>
              <w:rPr>
                <w:rFonts w:ascii="宋体" w:hAnsi="宋体" w:cs="宋体"/>
                <w:color w:val="000000"/>
                <w:kern w:val="0"/>
                <w:sz w:val="20"/>
                <w:szCs w:val="20"/>
              </w:rPr>
            </w:pPr>
            <w:r>
              <w:rPr>
                <w:rFonts w:hint="eastAsia" w:ascii="宋体" w:hAnsi="宋体" w:cs="宋体"/>
                <w:sz w:val="16"/>
                <w:szCs w:val="16"/>
              </w:rPr>
              <w:t>4,470.74</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14:paraId="350D68EE">
            <w:pPr>
              <w:jc w:val="center"/>
              <w:rPr>
                <w:rFonts w:ascii="宋体" w:hAnsi="宋体" w:cs="宋体"/>
                <w:color w:val="000000"/>
                <w:kern w:val="0"/>
                <w:sz w:val="20"/>
                <w:szCs w:val="20"/>
              </w:rPr>
            </w:pPr>
            <w:r>
              <w:rPr>
                <w:rFonts w:hint="eastAsia" w:ascii="宋体" w:hAnsi="宋体" w:cs="宋体"/>
                <w:sz w:val="16"/>
                <w:szCs w:val="16"/>
              </w:rPr>
              <w:t>10</w:t>
            </w:r>
          </w:p>
        </w:tc>
        <w:tc>
          <w:tcPr>
            <w:tcW w:w="1212" w:type="dxa"/>
            <w:tcBorders>
              <w:top w:val="single" w:color="auto" w:sz="4" w:space="0"/>
              <w:left w:val="single" w:color="auto" w:sz="4" w:space="0"/>
              <w:bottom w:val="single" w:color="auto" w:sz="4" w:space="0"/>
              <w:right w:val="single" w:color="auto" w:sz="4" w:space="0"/>
            </w:tcBorders>
            <w:shd w:val="clear" w:color="auto" w:fill="auto"/>
            <w:vAlign w:val="center"/>
          </w:tcPr>
          <w:p w14:paraId="6A422E3F">
            <w:pPr>
              <w:jc w:val="center"/>
              <w:rPr>
                <w:rFonts w:ascii="宋体" w:hAnsi="宋体" w:cs="宋体"/>
                <w:color w:val="000000"/>
                <w:kern w:val="0"/>
                <w:sz w:val="20"/>
                <w:szCs w:val="20"/>
              </w:rPr>
            </w:pPr>
            <w:r>
              <w:rPr>
                <w:rFonts w:hint="eastAsia" w:ascii="宋体" w:hAnsi="宋体" w:cs="宋体"/>
                <w:sz w:val="16"/>
                <w:szCs w:val="16"/>
              </w:rPr>
              <w:t>225.28%</w:t>
            </w: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14:paraId="715D1656">
            <w:pPr>
              <w:jc w:val="center"/>
              <w:rPr>
                <w:rFonts w:ascii="宋体" w:hAnsi="宋体" w:cs="宋体"/>
                <w:color w:val="000000"/>
                <w:kern w:val="0"/>
                <w:sz w:val="20"/>
                <w:szCs w:val="20"/>
              </w:rPr>
            </w:pPr>
            <w:r>
              <w:rPr>
                <w:rFonts w:hint="eastAsia" w:ascii="宋体" w:hAnsi="宋体" w:cs="宋体"/>
                <w:sz w:val="16"/>
                <w:szCs w:val="16"/>
              </w:rPr>
              <w:t>10</w:t>
            </w:r>
          </w:p>
        </w:tc>
      </w:tr>
      <w:tr w14:paraId="7B89C044">
        <w:tblPrEx>
          <w:tblCellMar>
            <w:top w:w="0" w:type="dxa"/>
            <w:left w:w="108" w:type="dxa"/>
            <w:bottom w:w="0" w:type="dxa"/>
            <w:right w:w="108" w:type="dxa"/>
          </w:tblCellMar>
        </w:tblPrEx>
        <w:trPr>
          <w:cantSplit/>
          <w:trHeight w:val="319" w:hRule="atLeast"/>
          <w:jc w:val="center"/>
        </w:trPr>
        <w:tc>
          <w:tcPr>
            <w:tcW w:w="1813" w:type="dxa"/>
            <w:vMerge w:val="continue"/>
            <w:tcBorders>
              <w:left w:val="single" w:color="auto" w:sz="4" w:space="0"/>
              <w:right w:val="single" w:color="auto" w:sz="4" w:space="0"/>
            </w:tcBorders>
            <w:vAlign w:val="center"/>
          </w:tcPr>
          <w:p w14:paraId="5BE04B0D">
            <w:pPr>
              <w:widowControl/>
              <w:jc w:val="left"/>
              <w:rPr>
                <w:rFonts w:ascii="宋体" w:hAnsi="宋体" w:cs="宋体"/>
                <w:color w:val="000000"/>
                <w:kern w:val="0"/>
                <w:sz w:val="20"/>
                <w:szCs w:val="20"/>
              </w:rPr>
            </w:pP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14:paraId="3DBC35D6">
            <w:pPr>
              <w:jc w:val="center"/>
              <w:rPr>
                <w:rFonts w:ascii="宋体" w:hAnsi="宋体" w:cs="宋体"/>
                <w:color w:val="000000"/>
                <w:kern w:val="0"/>
                <w:sz w:val="20"/>
                <w:szCs w:val="20"/>
              </w:rPr>
            </w:pPr>
            <w:r>
              <w:rPr>
                <w:rFonts w:hint="eastAsia" w:ascii="宋体" w:hAnsi="宋体" w:cs="宋体"/>
                <w:sz w:val="16"/>
                <w:szCs w:val="16"/>
              </w:rPr>
              <w:t>其中:中央安排（万元）</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2625F83D">
            <w:pPr>
              <w:jc w:val="center"/>
              <w:rPr>
                <w:rFonts w:ascii="宋体" w:hAnsi="宋体" w:cs="宋体"/>
                <w:color w:val="000000"/>
                <w:kern w:val="0"/>
                <w:sz w:val="20"/>
                <w:szCs w:val="20"/>
              </w:rPr>
            </w:pPr>
            <w:r>
              <w:rPr>
                <w:rFonts w:hint="eastAsia" w:ascii="宋体" w:hAnsi="宋体" w:cs="宋体"/>
                <w:sz w:val="16"/>
                <w:szCs w:val="16"/>
              </w:rPr>
              <w:t>0.00</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center"/>
          </w:tcPr>
          <w:p w14:paraId="38D1D725">
            <w:pPr>
              <w:jc w:val="center"/>
              <w:rPr>
                <w:rFonts w:ascii="宋体" w:hAnsi="宋体" w:cs="宋体"/>
                <w:color w:val="000000"/>
                <w:kern w:val="0"/>
                <w:sz w:val="20"/>
                <w:szCs w:val="20"/>
              </w:rPr>
            </w:pPr>
            <w:r>
              <w:rPr>
                <w:rFonts w:hint="eastAsia" w:ascii="宋体" w:hAnsi="宋体" w:cs="宋体"/>
                <w:sz w:val="16"/>
                <w:szCs w:val="16"/>
              </w:rPr>
              <w:t>0.00</w:t>
            </w:r>
          </w:p>
        </w:tc>
        <w:tc>
          <w:tcPr>
            <w:tcW w:w="1344" w:type="dxa"/>
            <w:tcBorders>
              <w:top w:val="single" w:color="auto" w:sz="4" w:space="0"/>
              <w:left w:val="single" w:color="auto" w:sz="4" w:space="0"/>
              <w:bottom w:val="single" w:color="auto" w:sz="4" w:space="0"/>
              <w:right w:val="single" w:color="auto" w:sz="4" w:space="0"/>
            </w:tcBorders>
            <w:shd w:val="clear" w:color="auto" w:fill="auto"/>
            <w:vAlign w:val="center"/>
          </w:tcPr>
          <w:p w14:paraId="1ACAB649">
            <w:pPr>
              <w:jc w:val="center"/>
              <w:rPr>
                <w:rFonts w:ascii="宋体" w:hAnsi="宋体" w:cs="宋体"/>
                <w:color w:val="000000"/>
                <w:kern w:val="0"/>
                <w:sz w:val="20"/>
                <w:szCs w:val="20"/>
              </w:rPr>
            </w:pPr>
            <w:r>
              <w:rPr>
                <w:rFonts w:hint="eastAsia" w:ascii="宋体" w:hAnsi="宋体" w:cs="宋体"/>
                <w:sz w:val="16"/>
                <w:szCs w:val="16"/>
              </w:rPr>
              <w:t>0.00</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14:paraId="0FCEB236">
            <w:pPr>
              <w:jc w:val="center"/>
              <w:rPr>
                <w:rFonts w:ascii="宋体" w:hAnsi="宋体" w:cs="宋体"/>
                <w:color w:val="000000"/>
                <w:kern w:val="0"/>
                <w:sz w:val="20"/>
                <w:szCs w:val="20"/>
              </w:rPr>
            </w:pPr>
            <w:r>
              <w:rPr>
                <w:rFonts w:hint="eastAsia" w:ascii="宋体" w:hAnsi="宋体" w:cs="宋体"/>
                <w:sz w:val="16"/>
                <w:szCs w:val="16"/>
              </w:rPr>
              <w:t>-</w:t>
            </w:r>
          </w:p>
        </w:tc>
        <w:tc>
          <w:tcPr>
            <w:tcW w:w="1212" w:type="dxa"/>
            <w:tcBorders>
              <w:top w:val="single" w:color="auto" w:sz="4" w:space="0"/>
              <w:left w:val="single" w:color="auto" w:sz="4" w:space="0"/>
              <w:bottom w:val="single" w:color="auto" w:sz="4" w:space="0"/>
              <w:right w:val="single" w:color="auto" w:sz="4" w:space="0"/>
            </w:tcBorders>
            <w:shd w:val="clear" w:color="auto" w:fill="auto"/>
            <w:vAlign w:val="center"/>
          </w:tcPr>
          <w:p w14:paraId="1D0F333E">
            <w:pPr>
              <w:jc w:val="center"/>
              <w:rPr>
                <w:rFonts w:ascii="宋体" w:hAnsi="宋体" w:cs="宋体"/>
                <w:color w:val="000000"/>
                <w:kern w:val="0"/>
                <w:sz w:val="20"/>
                <w:szCs w:val="20"/>
              </w:rPr>
            </w:pPr>
            <w:r>
              <w:rPr>
                <w:rFonts w:hint="eastAsia" w:ascii="宋体" w:hAnsi="宋体" w:cs="宋体"/>
                <w:sz w:val="16"/>
                <w:szCs w:val="16"/>
              </w:rPr>
              <w:t>-</w:t>
            </w: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14:paraId="47351F3C">
            <w:pPr>
              <w:jc w:val="center"/>
              <w:rPr>
                <w:rFonts w:ascii="宋体" w:hAnsi="宋体" w:cs="宋体"/>
                <w:color w:val="000000"/>
                <w:kern w:val="0"/>
                <w:sz w:val="20"/>
                <w:szCs w:val="20"/>
              </w:rPr>
            </w:pPr>
            <w:r>
              <w:rPr>
                <w:rFonts w:hint="eastAsia" w:ascii="宋体" w:hAnsi="宋体" w:cs="宋体"/>
                <w:sz w:val="16"/>
                <w:szCs w:val="16"/>
              </w:rPr>
              <w:t>-</w:t>
            </w:r>
          </w:p>
        </w:tc>
      </w:tr>
      <w:tr w14:paraId="2F6CB0B7">
        <w:tblPrEx>
          <w:tblCellMar>
            <w:top w:w="0" w:type="dxa"/>
            <w:left w:w="108" w:type="dxa"/>
            <w:bottom w:w="0" w:type="dxa"/>
            <w:right w:w="108" w:type="dxa"/>
          </w:tblCellMar>
        </w:tblPrEx>
        <w:trPr>
          <w:cantSplit/>
          <w:trHeight w:val="319" w:hRule="atLeast"/>
          <w:jc w:val="center"/>
        </w:trPr>
        <w:tc>
          <w:tcPr>
            <w:tcW w:w="1813" w:type="dxa"/>
            <w:vMerge w:val="continue"/>
            <w:tcBorders>
              <w:left w:val="single" w:color="auto" w:sz="4" w:space="0"/>
              <w:right w:val="single" w:color="auto" w:sz="4" w:space="0"/>
            </w:tcBorders>
            <w:vAlign w:val="center"/>
          </w:tcPr>
          <w:p w14:paraId="43E7FF8E">
            <w:pPr>
              <w:widowControl/>
              <w:jc w:val="left"/>
              <w:rPr>
                <w:rFonts w:ascii="宋体" w:hAnsi="宋体" w:cs="宋体"/>
                <w:color w:val="000000"/>
                <w:kern w:val="0"/>
                <w:sz w:val="20"/>
                <w:szCs w:val="20"/>
              </w:rPr>
            </w:pP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14:paraId="0939EDC7">
            <w:pPr>
              <w:jc w:val="center"/>
              <w:rPr>
                <w:rFonts w:ascii="宋体" w:hAnsi="宋体" w:cs="宋体"/>
                <w:color w:val="000000"/>
                <w:kern w:val="0"/>
                <w:sz w:val="20"/>
                <w:szCs w:val="20"/>
              </w:rPr>
            </w:pPr>
            <w:r>
              <w:rPr>
                <w:rFonts w:hint="eastAsia" w:ascii="宋体" w:hAnsi="宋体" w:cs="宋体"/>
                <w:sz w:val="16"/>
                <w:szCs w:val="16"/>
              </w:rPr>
              <w:t>自治区安排（万元）</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23D26DBA">
            <w:pPr>
              <w:jc w:val="center"/>
              <w:rPr>
                <w:rFonts w:ascii="宋体" w:hAnsi="宋体" w:cs="宋体"/>
                <w:color w:val="000000"/>
                <w:kern w:val="0"/>
                <w:sz w:val="20"/>
                <w:szCs w:val="20"/>
              </w:rPr>
            </w:pPr>
            <w:r>
              <w:rPr>
                <w:rFonts w:hint="eastAsia" w:ascii="宋体" w:hAnsi="宋体" w:cs="宋体"/>
                <w:sz w:val="16"/>
                <w:szCs w:val="16"/>
              </w:rPr>
              <w:t>0.00</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center"/>
          </w:tcPr>
          <w:p w14:paraId="7F8E14BC">
            <w:pPr>
              <w:jc w:val="center"/>
              <w:rPr>
                <w:rFonts w:ascii="宋体" w:hAnsi="宋体" w:cs="宋体"/>
                <w:color w:val="000000"/>
                <w:kern w:val="0"/>
                <w:sz w:val="20"/>
                <w:szCs w:val="20"/>
              </w:rPr>
            </w:pPr>
            <w:r>
              <w:rPr>
                <w:rFonts w:hint="eastAsia" w:ascii="宋体" w:hAnsi="宋体" w:cs="宋体"/>
                <w:sz w:val="16"/>
                <w:szCs w:val="16"/>
              </w:rPr>
              <w:t>0.00</w:t>
            </w:r>
          </w:p>
        </w:tc>
        <w:tc>
          <w:tcPr>
            <w:tcW w:w="1344" w:type="dxa"/>
            <w:tcBorders>
              <w:top w:val="single" w:color="auto" w:sz="4" w:space="0"/>
              <w:left w:val="single" w:color="auto" w:sz="4" w:space="0"/>
              <w:bottom w:val="single" w:color="auto" w:sz="4" w:space="0"/>
              <w:right w:val="single" w:color="auto" w:sz="4" w:space="0"/>
            </w:tcBorders>
            <w:shd w:val="clear" w:color="auto" w:fill="auto"/>
            <w:vAlign w:val="center"/>
          </w:tcPr>
          <w:p w14:paraId="16885CB6">
            <w:pPr>
              <w:jc w:val="center"/>
              <w:rPr>
                <w:rFonts w:ascii="宋体" w:hAnsi="宋体" w:cs="宋体"/>
                <w:color w:val="000000"/>
                <w:kern w:val="0"/>
                <w:sz w:val="20"/>
                <w:szCs w:val="20"/>
              </w:rPr>
            </w:pPr>
            <w:r>
              <w:rPr>
                <w:rFonts w:hint="eastAsia" w:ascii="宋体" w:hAnsi="宋体" w:cs="宋体"/>
                <w:sz w:val="16"/>
                <w:szCs w:val="16"/>
              </w:rPr>
              <w:t>0.00</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14:paraId="150254C5">
            <w:pPr>
              <w:jc w:val="center"/>
              <w:rPr>
                <w:rFonts w:ascii="宋体" w:hAnsi="宋体" w:cs="宋体"/>
                <w:color w:val="000000"/>
                <w:kern w:val="0"/>
                <w:sz w:val="20"/>
                <w:szCs w:val="20"/>
              </w:rPr>
            </w:pPr>
            <w:r>
              <w:rPr>
                <w:rFonts w:hint="eastAsia" w:ascii="宋体" w:hAnsi="宋体" w:cs="宋体"/>
                <w:sz w:val="16"/>
                <w:szCs w:val="16"/>
              </w:rPr>
              <w:t>-</w:t>
            </w:r>
          </w:p>
        </w:tc>
        <w:tc>
          <w:tcPr>
            <w:tcW w:w="1212" w:type="dxa"/>
            <w:tcBorders>
              <w:top w:val="single" w:color="auto" w:sz="4" w:space="0"/>
              <w:left w:val="single" w:color="auto" w:sz="4" w:space="0"/>
              <w:bottom w:val="single" w:color="auto" w:sz="4" w:space="0"/>
              <w:right w:val="single" w:color="auto" w:sz="4" w:space="0"/>
            </w:tcBorders>
            <w:shd w:val="clear" w:color="auto" w:fill="auto"/>
            <w:vAlign w:val="center"/>
          </w:tcPr>
          <w:p w14:paraId="214CEFE8">
            <w:pPr>
              <w:jc w:val="center"/>
              <w:rPr>
                <w:rFonts w:ascii="宋体" w:hAnsi="宋体" w:cs="宋体"/>
                <w:color w:val="000000"/>
                <w:kern w:val="0"/>
                <w:sz w:val="20"/>
                <w:szCs w:val="20"/>
              </w:rPr>
            </w:pPr>
            <w:r>
              <w:rPr>
                <w:rFonts w:hint="eastAsia" w:ascii="宋体" w:hAnsi="宋体" w:cs="宋体"/>
                <w:sz w:val="16"/>
                <w:szCs w:val="16"/>
              </w:rPr>
              <w:t>-</w:t>
            </w: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14:paraId="785FF669">
            <w:pPr>
              <w:jc w:val="center"/>
              <w:rPr>
                <w:rFonts w:ascii="宋体" w:hAnsi="宋体" w:cs="宋体"/>
                <w:color w:val="000000"/>
                <w:kern w:val="0"/>
                <w:sz w:val="20"/>
                <w:szCs w:val="20"/>
              </w:rPr>
            </w:pPr>
            <w:r>
              <w:rPr>
                <w:rFonts w:hint="eastAsia" w:ascii="宋体" w:hAnsi="宋体" w:cs="宋体"/>
                <w:sz w:val="16"/>
                <w:szCs w:val="16"/>
              </w:rPr>
              <w:t>-</w:t>
            </w:r>
          </w:p>
        </w:tc>
      </w:tr>
      <w:tr w14:paraId="6C878E28">
        <w:tblPrEx>
          <w:tblCellMar>
            <w:top w:w="0" w:type="dxa"/>
            <w:left w:w="108" w:type="dxa"/>
            <w:bottom w:w="0" w:type="dxa"/>
            <w:right w:w="108" w:type="dxa"/>
          </w:tblCellMar>
        </w:tblPrEx>
        <w:trPr>
          <w:cantSplit/>
          <w:trHeight w:val="319" w:hRule="atLeast"/>
          <w:jc w:val="center"/>
        </w:trPr>
        <w:tc>
          <w:tcPr>
            <w:tcW w:w="1813" w:type="dxa"/>
            <w:vMerge w:val="continue"/>
            <w:tcBorders>
              <w:left w:val="single" w:color="auto" w:sz="4" w:space="0"/>
              <w:right w:val="single" w:color="auto" w:sz="4" w:space="0"/>
            </w:tcBorders>
            <w:vAlign w:val="center"/>
          </w:tcPr>
          <w:p w14:paraId="386B6763">
            <w:pPr>
              <w:widowControl/>
              <w:jc w:val="left"/>
              <w:rPr>
                <w:rFonts w:ascii="宋体" w:hAnsi="宋体" w:cs="宋体"/>
                <w:color w:val="000000"/>
                <w:kern w:val="0"/>
                <w:sz w:val="20"/>
                <w:szCs w:val="20"/>
              </w:rPr>
            </w:pP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14:paraId="63A5A54D">
            <w:pPr>
              <w:jc w:val="center"/>
              <w:rPr>
                <w:rFonts w:ascii="宋体" w:hAnsi="宋体" w:cs="宋体"/>
                <w:color w:val="000000"/>
                <w:kern w:val="0"/>
                <w:sz w:val="20"/>
                <w:szCs w:val="20"/>
              </w:rPr>
            </w:pPr>
            <w:r>
              <w:rPr>
                <w:rFonts w:hint="eastAsia" w:ascii="宋体" w:hAnsi="宋体" w:cs="宋体"/>
                <w:sz w:val="16"/>
                <w:szCs w:val="16"/>
              </w:rPr>
              <w:t>地（州、市）安排（万元）</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4A8F7511">
            <w:pPr>
              <w:jc w:val="center"/>
              <w:rPr>
                <w:rFonts w:ascii="宋体" w:hAnsi="宋体" w:cs="宋体"/>
                <w:color w:val="000000"/>
                <w:kern w:val="0"/>
                <w:sz w:val="20"/>
                <w:szCs w:val="20"/>
              </w:rPr>
            </w:pPr>
            <w:r>
              <w:rPr>
                <w:rFonts w:hint="eastAsia" w:ascii="宋体" w:hAnsi="宋体" w:cs="宋体"/>
                <w:sz w:val="16"/>
                <w:szCs w:val="16"/>
              </w:rPr>
              <w:t>0.00</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center"/>
          </w:tcPr>
          <w:p w14:paraId="74D4A293">
            <w:pPr>
              <w:jc w:val="center"/>
              <w:rPr>
                <w:rFonts w:ascii="宋体" w:hAnsi="宋体" w:cs="宋体"/>
                <w:color w:val="000000"/>
                <w:kern w:val="0"/>
                <w:sz w:val="20"/>
                <w:szCs w:val="20"/>
              </w:rPr>
            </w:pPr>
            <w:r>
              <w:rPr>
                <w:rFonts w:hint="eastAsia" w:ascii="宋体" w:hAnsi="宋体" w:cs="宋体"/>
                <w:sz w:val="16"/>
                <w:szCs w:val="16"/>
              </w:rPr>
              <w:t>0.00</w:t>
            </w:r>
          </w:p>
        </w:tc>
        <w:tc>
          <w:tcPr>
            <w:tcW w:w="1344" w:type="dxa"/>
            <w:tcBorders>
              <w:top w:val="single" w:color="auto" w:sz="4" w:space="0"/>
              <w:left w:val="single" w:color="auto" w:sz="4" w:space="0"/>
              <w:bottom w:val="single" w:color="auto" w:sz="4" w:space="0"/>
              <w:right w:val="single" w:color="auto" w:sz="4" w:space="0"/>
            </w:tcBorders>
            <w:shd w:val="clear" w:color="auto" w:fill="auto"/>
            <w:vAlign w:val="center"/>
          </w:tcPr>
          <w:p w14:paraId="3BDBDAF5">
            <w:pPr>
              <w:jc w:val="center"/>
              <w:rPr>
                <w:rFonts w:ascii="宋体" w:hAnsi="宋体" w:cs="宋体"/>
                <w:color w:val="000000"/>
                <w:kern w:val="0"/>
                <w:sz w:val="20"/>
                <w:szCs w:val="20"/>
              </w:rPr>
            </w:pPr>
            <w:r>
              <w:rPr>
                <w:rFonts w:hint="eastAsia" w:ascii="宋体" w:hAnsi="宋体" w:cs="宋体"/>
                <w:sz w:val="16"/>
                <w:szCs w:val="16"/>
              </w:rPr>
              <w:t>0.00</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14:paraId="1427AAB0">
            <w:pPr>
              <w:jc w:val="center"/>
              <w:rPr>
                <w:rFonts w:ascii="宋体" w:hAnsi="宋体" w:cs="宋体"/>
                <w:color w:val="000000"/>
                <w:kern w:val="0"/>
                <w:sz w:val="20"/>
                <w:szCs w:val="20"/>
              </w:rPr>
            </w:pPr>
            <w:r>
              <w:rPr>
                <w:rFonts w:hint="eastAsia" w:ascii="宋体" w:hAnsi="宋体" w:cs="宋体"/>
                <w:sz w:val="16"/>
                <w:szCs w:val="16"/>
              </w:rPr>
              <w:t>-</w:t>
            </w:r>
          </w:p>
        </w:tc>
        <w:tc>
          <w:tcPr>
            <w:tcW w:w="1212" w:type="dxa"/>
            <w:tcBorders>
              <w:top w:val="single" w:color="auto" w:sz="4" w:space="0"/>
              <w:left w:val="single" w:color="auto" w:sz="4" w:space="0"/>
              <w:bottom w:val="single" w:color="auto" w:sz="4" w:space="0"/>
              <w:right w:val="single" w:color="auto" w:sz="4" w:space="0"/>
            </w:tcBorders>
            <w:shd w:val="clear" w:color="auto" w:fill="auto"/>
            <w:vAlign w:val="center"/>
          </w:tcPr>
          <w:p w14:paraId="5692FE0B">
            <w:pPr>
              <w:jc w:val="center"/>
              <w:rPr>
                <w:rFonts w:ascii="宋体" w:hAnsi="宋体" w:cs="宋体"/>
                <w:color w:val="000000"/>
                <w:kern w:val="0"/>
                <w:sz w:val="20"/>
                <w:szCs w:val="20"/>
              </w:rPr>
            </w:pPr>
            <w:r>
              <w:rPr>
                <w:rFonts w:hint="eastAsia" w:ascii="宋体" w:hAnsi="宋体" w:cs="宋体"/>
                <w:sz w:val="16"/>
                <w:szCs w:val="16"/>
              </w:rPr>
              <w:t>-</w:t>
            </w: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14:paraId="76B40CFB">
            <w:pPr>
              <w:jc w:val="center"/>
              <w:rPr>
                <w:rFonts w:ascii="宋体" w:hAnsi="宋体" w:cs="宋体"/>
                <w:color w:val="000000"/>
                <w:kern w:val="0"/>
                <w:sz w:val="20"/>
                <w:szCs w:val="20"/>
              </w:rPr>
            </w:pPr>
            <w:r>
              <w:rPr>
                <w:rFonts w:hint="eastAsia" w:ascii="宋体" w:hAnsi="宋体" w:cs="宋体"/>
                <w:sz w:val="16"/>
                <w:szCs w:val="16"/>
              </w:rPr>
              <w:t>-</w:t>
            </w:r>
          </w:p>
        </w:tc>
      </w:tr>
      <w:tr w14:paraId="7F35729C">
        <w:tblPrEx>
          <w:tblCellMar>
            <w:top w:w="0" w:type="dxa"/>
            <w:left w:w="108" w:type="dxa"/>
            <w:bottom w:w="0" w:type="dxa"/>
            <w:right w:w="108" w:type="dxa"/>
          </w:tblCellMar>
        </w:tblPrEx>
        <w:trPr>
          <w:cantSplit/>
          <w:trHeight w:val="319" w:hRule="atLeast"/>
          <w:jc w:val="center"/>
        </w:trPr>
        <w:tc>
          <w:tcPr>
            <w:tcW w:w="1813" w:type="dxa"/>
            <w:vMerge w:val="continue"/>
            <w:tcBorders>
              <w:left w:val="single" w:color="auto" w:sz="4" w:space="0"/>
              <w:right w:val="single" w:color="auto" w:sz="4" w:space="0"/>
            </w:tcBorders>
            <w:vAlign w:val="center"/>
          </w:tcPr>
          <w:p w14:paraId="0413A321">
            <w:pPr>
              <w:widowControl/>
              <w:jc w:val="left"/>
              <w:rPr>
                <w:rFonts w:ascii="宋体" w:hAnsi="宋体" w:cs="宋体"/>
                <w:color w:val="000000"/>
                <w:kern w:val="0"/>
                <w:sz w:val="20"/>
                <w:szCs w:val="20"/>
              </w:rPr>
            </w:pP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14:paraId="73982624">
            <w:pPr>
              <w:jc w:val="center"/>
              <w:rPr>
                <w:rFonts w:ascii="宋体" w:hAnsi="宋体" w:cs="宋体"/>
                <w:color w:val="000000"/>
                <w:kern w:val="0"/>
                <w:sz w:val="20"/>
                <w:szCs w:val="20"/>
              </w:rPr>
            </w:pPr>
            <w:r>
              <w:rPr>
                <w:rFonts w:hint="eastAsia" w:ascii="宋体" w:hAnsi="宋体" w:cs="宋体"/>
                <w:sz w:val="16"/>
                <w:szCs w:val="16"/>
              </w:rPr>
              <w:t>县（市、区）安排（万元）</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1C5E2E66">
            <w:pPr>
              <w:jc w:val="center"/>
              <w:rPr>
                <w:rFonts w:ascii="宋体" w:hAnsi="宋体" w:cs="宋体"/>
                <w:color w:val="000000"/>
                <w:kern w:val="0"/>
                <w:sz w:val="20"/>
                <w:szCs w:val="20"/>
              </w:rPr>
            </w:pPr>
            <w:r>
              <w:rPr>
                <w:rFonts w:hint="eastAsia" w:ascii="宋体" w:hAnsi="宋体" w:cs="宋体"/>
                <w:sz w:val="16"/>
                <w:szCs w:val="16"/>
              </w:rPr>
              <w:t>1,984.52</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center"/>
          </w:tcPr>
          <w:p w14:paraId="3D3F0C8D">
            <w:pPr>
              <w:jc w:val="center"/>
              <w:rPr>
                <w:rFonts w:ascii="宋体" w:hAnsi="宋体" w:cs="宋体"/>
                <w:color w:val="000000"/>
                <w:kern w:val="0"/>
                <w:sz w:val="20"/>
                <w:szCs w:val="20"/>
              </w:rPr>
            </w:pPr>
            <w:r>
              <w:rPr>
                <w:rFonts w:hint="eastAsia" w:ascii="宋体" w:hAnsi="宋体" w:cs="宋体"/>
                <w:sz w:val="16"/>
                <w:szCs w:val="16"/>
              </w:rPr>
              <w:t>1,984.52</w:t>
            </w:r>
          </w:p>
        </w:tc>
        <w:tc>
          <w:tcPr>
            <w:tcW w:w="1344" w:type="dxa"/>
            <w:tcBorders>
              <w:top w:val="single" w:color="auto" w:sz="4" w:space="0"/>
              <w:left w:val="single" w:color="auto" w:sz="4" w:space="0"/>
              <w:bottom w:val="single" w:color="auto" w:sz="4" w:space="0"/>
              <w:right w:val="single" w:color="auto" w:sz="4" w:space="0"/>
            </w:tcBorders>
            <w:shd w:val="clear" w:color="auto" w:fill="auto"/>
            <w:vAlign w:val="center"/>
          </w:tcPr>
          <w:p w14:paraId="26CE2C05">
            <w:pPr>
              <w:jc w:val="center"/>
              <w:rPr>
                <w:rFonts w:ascii="宋体" w:hAnsi="宋体" w:cs="宋体"/>
                <w:color w:val="000000"/>
                <w:kern w:val="0"/>
                <w:sz w:val="20"/>
                <w:szCs w:val="20"/>
              </w:rPr>
            </w:pPr>
            <w:r>
              <w:rPr>
                <w:rFonts w:hint="eastAsia" w:ascii="宋体" w:hAnsi="宋体" w:cs="宋体"/>
                <w:sz w:val="16"/>
                <w:szCs w:val="16"/>
              </w:rPr>
              <w:t>4,470.74</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14:paraId="33DF2664">
            <w:pPr>
              <w:jc w:val="center"/>
              <w:rPr>
                <w:rFonts w:ascii="宋体" w:hAnsi="宋体" w:cs="宋体"/>
                <w:color w:val="000000"/>
                <w:kern w:val="0"/>
                <w:sz w:val="20"/>
                <w:szCs w:val="20"/>
              </w:rPr>
            </w:pPr>
            <w:r>
              <w:rPr>
                <w:rFonts w:hint="eastAsia" w:ascii="宋体" w:hAnsi="宋体" w:cs="宋体"/>
                <w:sz w:val="16"/>
                <w:szCs w:val="16"/>
              </w:rPr>
              <w:t>-</w:t>
            </w:r>
          </w:p>
        </w:tc>
        <w:tc>
          <w:tcPr>
            <w:tcW w:w="1212" w:type="dxa"/>
            <w:tcBorders>
              <w:top w:val="single" w:color="auto" w:sz="4" w:space="0"/>
              <w:left w:val="single" w:color="auto" w:sz="4" w:space="0"/>
              <w:bottom w:val="single" w:color="auto" w:sz="4" w:space="0"/>
              <w:right w:val="single" w:color="auto" w:sz="4" w:space="0"/>
            </w:tcBorders>
            <w:shd w:val="clear" w:color="auto" w:fill="auto"/>
            <w:vAlign w:val="center"/>
          </w:tcPr>
          <w:p w14:paraId="0D45A814">
            <w:pPr>
              <w:jc w:val="center"/>
              <w:rPr>
                <w:rFonts w:ascii="宋体" w:hAnsi="宋体" w:cs="宋体"/>
                <w:color w:val="000000"/>
                <w:kern w:val="0"/>
                <w:sz w:val="20"/>
                <w:szCs w:val="20"/>
              </w:rPr>
            </w:pPr>
            <w:r>
              <w:rPr>
                <w:rFonts w:hint="eastAsia" w:ascii="宋体" w:hAnsi="宋体" w:cs="宋体"/>
                <w:sz w:val="16"/>
                <w:szCs w:val="16"/>
              </w:rPr>
              <w:t>-</w:t>
            </w: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14:paraId="496677D6">
            <w:pPr>
              <w:jc w:val="center"/>
              <w:rPr>
                <w:rFonts w:ascii="宋体" w:hAnsi="宋体" w:cs="宋体"/>
                <w:color w:val="000000"/>
                <w:kern w:val="0"/>
                <w:sz w:val="20"/>
                <w:szCs w:val="20"/>
              </w:rPr>
            </w:pPr>
            <w:r>
              <w:rPr>
                <w:rFonts w:hint="eastAsia" w:ascii="宋体" w:hAnsi="宋体" w:cs="宋体"/>
                <w:sz w:val="16"/>
                <w:szCs w:val="16"/>
              </w:rPr>
              <w:t>-</w:t>
            </w:r>
          </w:p>
        </w:tc>
      </w:tr>
      <w:tr w14:paraId="2582FFA5">
        <w:tblPrEx>
          <w:tblCellMar>
            <w:top w:w="0" w:type="dxa"/>
            <w:left w:w="108" w:type="dxa"/>
            <w:bottom w:w="0" w:type="dxa"/>
            <w:right w:w="108" w:type="dxa"/>
          </w:tblCellMar>
        </w:tblPrEx>
        <w:trPr>
          <w:cantSplit/>
          <w:trHeight w:val="319" w:hRule="atLeast"/>
          <w:jc w:val="center"/>
        </w:trPr>
        <w:tc>
          <w:tcPr>
            <w:tcW w:w="1813" w:type="dxa"/>
            <w:vMerge w:val="continue"/>
            <w:tcBorders>
              <w:left w:val="single" w:color="auto" w:sz="4" w:space="0"/>
              <w:right w:val="single" w:color="auto" w:sz="4" w:space="0"/>
            </w:tcBorders>
            <w:vAlign w:val="center"/>
          </w:tcPr>
          <w:p w14:paraId="1359E0A3">
            <w:pPr>
              <w:widowControl/>
              <w:jc w:val="left"/>
              <w:rPr>
                <w:rFonts w:ascii="宋体" w:hAnsi="宋体" w:cs="宋体"/>
                <w:color w:val="000000"/>
                <w:kern w:val="0"/>
                <w:sz w:val="20"/>
                <w:szCs w:val="20"/>
              </w:rPr>
            </w:pP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14:paraId="7832C962">
            <w:pPr>
              <w:jc w:val="center"/>
              <w:rPr>
                <w:rFonts w:ascii="宋体" w:hAnsi="宋体" w:cs="宋体"/>
                <w:color w:val="000000"/>
                <w:kern w:val="0"/>
                <w:sz w:val="20"/>
                <w:szCs w:val="20"/>
              </w:rPr>
            </w:pPr>
            <w:r>
              <w:rPr>
                <w:rFonts w:hint="eastAsia" w:ascii="宋体" w:hAnsi="宋体" w:cs="宋体"/>
                <w:sz w:val="16"/>
                <w:szCs w:val="16"/>
              </w:rPr>
              <w:t>其他资金（万元）</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274381E7">
            <w:pPr>
              <w:jc w:val="center"/>
              <w:rPr>
                <w:rFonts w:ascii="宋体" w:hAnsi="宋体" w:cs="宋体"/>
                <w:color w:val="000000"/>
                <w:kern w:val="0"/>
                <w:sz w:val="20"/>
                <w:szCs w:val="20"/>
              </w:rPr>
            </w:pPr>
            <w:r>
              <w:rPr>
                <w:rFonts w:hint="eastAsia" w:ascii="宋体" w:hAnsi="宋体" w:cs="宋体"/>
                <w:sz w:val="16"/>
                <w:szCs w:val="16"/>
              </w:rPr>
              <w:t>0.00</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center"/>
          </w:tcPr>
          <w:p w14:paraId="1645835B">
            <w:pPr>
              <w:jc w:val="center"/>
              <w:rPr>
                <w:rFonts w:ascii="宋体" w:hAnsi="宋体" w:cs="宋体"/>
                <w:color w:val="000000"/>
                <w:kern w:val="0"/>
                <w:sz w:val="20"/>
                <w:szCs w:val="20"/>
              </w:rPr>
            </w:pPr>
            <w:r>
              <w:rPr>
                <w:rFonts w:hint="eastAsia" w:ascii="宋体" w:hAnsi="宋体" w:cs="宋体"/>
                <w:sz w:val="16"/>
                <w:szCs w:val="16"/>
              </w:rPr>
              <w:t>0.00</w:t>
            </w:r>
          </w:p>
        </w:tc>
        <w:tc>
          <w:tcPr>
            <w:tcW w:w="1344" w:type="dxa"/>
            <w:tcBorders>
              <w:top w:val="single" w:color="auto" w:sz="4" w:space="0"/>
              <w:left w:val="single" w:color="auto" w:sz="4" w:space="0"/>
              <w:bottom w:val="single" w:color="auto" w:sz="4" w:space="0"/>
              <w:right w:val="single" w:color="auto" w:sz="4" w:space="0"/>
            </w:tcBorders>
            <w:shd w:val="clear" w:color="auto" w:fill="auto"/>
            <w:vAlign w:val="center"/>
          </w:tcPr>
          <w:p w14:paraId="4FE83E9F">
            <w:pPr>
              <w:jc w:val="center"/>
              <w:rPr>
                <w:rFonts w:ascii="宋体" w:hAnsi="宋体" w:cs="宋体"/>
                <w:color w:val="000000"/>
                <w:kern w:val="0"/>
                <w:sz w:val="20"/>
                <w:szCs w:val="20"/>
              </w:rPr>
            </w:pPr>
            <w:r>
              <w:rPr>
                <w:rFonts w:hint="eastAsia" w:ascii="宋体" w:hAnsi="宋体" w:cs="宋体"/>
                <w:sz w:val="16"/>
                <w:szCs w:val="16"/>
              </w:rPr>
              <w:t>0.00</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14:paraId="5FADAA9D">
            <w:pPr>
              <w:jc w:val="center"/>
              <w:rPr>
                <w:rFonts w:ascii="宋体" w:hAnsi="宋体" w:cs="宋体"/>
                <w:color w:val="000000"/>
                <w:kern w:val="0"/>
                <w:sz w:val="20"/>
                <w:szCs w:val="20"/>
              </w:rPr>
            </w:pPr>
            <w:r>
              <w:rPr>
                <w:rFonts w:hint="eastAsia" w:ascii="宋体" w:hAnsi="宋体" w:cs="宋体"/>
                <w:sz w:val="16"/>
                <w:szCs w:val="16"/>
              </w:rPr>
              <w:t>-</w:t>
            </w:r>
          </w:p>
        </w:tc>
        <w:tc>
          <w:tcPr>
            <w:tcW w:w="1212" w:type="dxa"/>
            <w:tcBorders>
              <w:top w:val="single" w:color="auto" w:sz="4" w:space="0"/>
              <w:left w:val="single" w:color="auto" w:sz="4" w:space="0"/>
              <w:bottom w:val="single" w:color="auto" w:sz="4" w:space="0"/>
              <w:right w:val="single" w:color="auto" w:sz="4" w:space="0"/>
            </w:tcBorders>
            <w:shd w:val="clear" w:color="auto" w:fill="auto"/>
            <w:vAlign w:val="center"/>
          </w:tcPr>
          <w:p w14:paraId="7FFA891E">
            <w:pPr>
              <w:jc w:val="center"/>
              <w:rPr>
                <w:rFonts w:ascii="宋体" w:hAnsi="宋体" w:cs="宋体"/>
                <w:color w:val="000000"/>
                <w:kern w:val="0"/>
                <w:sz w:val="20"/>
                <w:szCs w:val="20"/>
              </w:rPr>
            </w:pPr>
            <w:r>
              <w:rPr>
                <w:rFonts w:hint="eastAsia" w:ascii="宋体" w:hAnsi="宋体" w:cs="宋体"/>
                <w:sz w:val="16"/>
                <w:szCs w:val="16"/>
              </w:rPr>
              <w:t>-</w:t>
            </w: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14:paraId="5820926B">
            <w:pPr>
              <w:jc w:val="center"/>
              <w:rPr>
                <w:rFonts w:ascii="宋体" w:hAnsi="宋体" w:cs="宋体"/>
                <w:color w:val="000000"/>
                <w:kern w:val="0"/>
                <w:sz w:val="20"/>
                <w:szCs w:val="20"/>
              </w:rPr>
            </w:pPr>
            <w:r>
              <w:rPr>
                <w:rFonts w:hint="eastAsia" w:ascii="宋体" w:hAnsi="宋体" w:cs="宋体"/>
                <w:sz w:val="16"/>
                <w:szCs w:val="16"/>
              </w:rPr>
              <w:t>-</w:t>
            </w:r>
          </w:p>
        </w:tc>
      </w:tr>
      <w:tr w14:paraId="621F766D">
        <w:tblPrEx>
          <w:tblCellMar>
            <w:top w:w="0" w:type="dxa"/>
            <w:left w:w="108" w:type="dxa"/>
            <w:bottom w:w="0" w:type="dxa"/>
            <w:right w:w="108" w:type="dxa"/>
          </w:tblCellMar>
        </w:tblPrEx>
        <w:trPr>
          <w:cantSplit/>
          <w:jc w:val="center"/>
        </w:trPr>
        <w:tc>
          <w:tcPr>
            <w:tcW w:w="18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DD09CC4">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年度总体目标</w:t>
            </w:r>
          </w:p>
        </w:tc>
        <w:tc>
          <w:tcPr>
            <w:tcW w:w="3765" w:type="dxa"/>
            <w:gridSpan w:val="3"/>
            <w:tcBorders>
              <w:top w:val="single" w:color="auto" w:sz="4" w:space="0"/>
              <w:left w:val="nil"/>
              <w:bottom w:val="single" w:color="auto" w:sz="4" w:space="0"/>
              <w:right w:val="single" w:color="auto" w:sz="4" w:space="0"/>
            </w:tcBorders>
            <w:shd w:val="clear" w:color="auto" w:fill="auto"/>
            <w:vAlign w:val="center"/>
          </w:tcPr>
          <w:p w14:paraId="2FA43D9F">
            <w:pPr>
              <w:widowControl/>
              <w:jc w:val="center"/>
              <w:rPr>
                <w:rFonts w:ascii="宋体" w:hAnsi="宋体" w:cs="宋体"/>
                <w:color w:val="000000"/>
                <w:kern w:val="0"/>
                <w:sz w:val="20"/>
                <w:szCs w:val="20"/>
              </w:rPr>
            </w:pPr>
            <w:r>
              <w:rPr>
                <w:rFonts w:hint="eastAsia" w:ascii="宋体" w:hAnsi="宋体" w:cs="宋体"/>
                <w:color w:val="000000"/>
                <w:kern w:val="0"/>
                <w:sz w:val="20"/>
                <w:szCs w:val="20"/>
              </w:rPr>
              <w:t>预期目标</w:t>
            </w:r>
          </w:p>
        </w:tc>
        <w:tc>
          <w:tcPr>
            <w:tcW w:w="4473" w:type="dxa"/>
            <w:gridSpan w:val="4"/>
            <w:tcBorders>
              <w:top w:val="single" w:color="auto" w:sz="4" w:space="0"/>
              <w:left w:val="nil"/>
              <w:bottom w:val="single" w:color="auto" w:sz="4" w:space="0"/>
              <w:right w:val="single" w:color="auto" w:sz="4" w:space="0"/>
            </w:tcBorders>
            <w:shd w:val="clear" w:color="auto" w:fill="auto"/>
            <w:vAlign w:val="center"/>
          </w:tcPr>
          <w:p w14:paraId="67A87665">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实际完成情况</w:t>
            </w:r>
          </w:p>
        </w:tc>
      </w:tr>
      <w:tr w14:paraId="3DB2BCAD">
        <w:tblPrEx>
          <w:tblCellMar>
            <w:top w:w="0" w:type="dxa"/>
            <w:left w:w="108" w:type="dxa"/>
            <w:bottom w:w="0" w:type="dxa"/>
            <w:right w:w="108" w:type="dxa"/>
          </w:tblCellMar>
        </w:tblPrEx>
        <w:trPr>
          <w:cantSplit/>
          <w:jc w:val="center"/>
        </w:trPr>
        <w:tc>
          <w:tcPr>
            <w:tcW w:w="1813" w:type="dxa"/>
            <w:vMerge w:val="continue"/>
            <w:tcBorders>
              <w:top w:val="single" w:color="auto" w:sz="4" w:space="0"/>
              <w:left w:val="single" w:color="auto" w:sz="4" w:space="0"/>
              <w:bottom w:val="single" w:color="auto" w:sz="4" w:space="0"/>
              <w:right w:val="single" w:color="auto" w:sz="4" w:space="0"/>
            </w:tcBorders>
            <w:vAlign w:val="center"/>
          </w:tcPr>
          <w:p w14:paraId="09E09F11">
            <w:pPr>
              <w:widowControl/>
              <w:jc w:val="left"/>
              <w:rPr>
                <w:rFonts w:ascii="宋体" w:hAnsi="宋体" w:cs="宋体"/>
                <w:color w:val="000000"/>
                <w:kern w:val="0"/>
                <w:sz w:val="20"/>
                <w:szCs w:val="20"/>
              </w:rPr>
            </w:pPr>
          </w:p>
        </w:tc>
        <w:tc>
          <w:tcPr>
            <w:tcW w:w="3765" w:type="dxa"/>
            <w:gridSpan w:val="3"/>
            <w:tcBorders>
              <w:top w:val="single" w:color="auto" w:sz="4" w:space="0"/>
              <w:left w:val="single" w:color="auto" w:sz="4" w:space="0"/>
              <w:bottom w:val="single" w:color="auto" w:sz="4" w:space="0"/>
              <w:right w:val="single" w:color="auto" w:sz="4" w:space="0"/>
            </w:tcBorders>
            <w:shd w:val="clear" w:color="auto" w:fill="auto"/>
          </w:tcPr>
          <w:p w14:paraId="1926A684">
            <w:pPr>
              <w:rPr>
                <w:rFonts w:ascii="宋体" w:hAnsi="宋体" w:cs="宋体"/>
                <w:color w:val="000000"/>
                <w:kern w:val="0"/>
                <w:sz w:val="20"/>
                <w:szCs w:val="20"/>
              </w:rPr>
            </w:pPr>
            <w:r>
              <w:rPr>
                <w:rFonts w:hint="eastAsia" w:ascii="宋体" w:hAnsi="宋体" w:cs="宋体"/>
                <w:sz w:val="16"/>
                <w:szCs w:val="16"/>
              </w:rPr>
              <w:t>以习近平</w:t>
            </w:r>
            <w:r>
              <w:rPr>
                <w:rFonts w:hint="eastAsia" w:ascii="宋体" w:hAnsi="宋体" w:cs="宋体"/>
                <w:sz w:val="16"/>
                <w:szCs w:val="16"/>
                <w:lang w:eastAsia="zh-CN"/>
              </w:rPr>
              <w:t>新时代中国</w:t>
            </w:r>
            <w:r>
              <w:rPr>
                <w:rFonts w:hint="eastAsia" w:ascii="宋体" w:hAnsi="宋体" w:cs="宋体"/>
                <w:sz w:val="16"/>
                <w:szCs w:val="16"/>
              </w:rPr>
              <w:t>特色社会主义思想为指导，</w:t>
            </w:r>
            <w:r>
              <w:rPr>
                <w:rFonts w:hint="eastAsia" w:ascii="宋体" w:hAnsi="宋体" w:cs="宋体"/>
                <w:sz w:val="16"/>
                <w:szCs w:val="16"/>
                <w:lang w:eastAsia="zh-CN"/>
              </w:rPr>
              <w:t>紧紧围绕</w:t>
            </w:r>
            <w:r>
              <w:rPr>
                <w:rFonts w:hint="eastAsia" w:ascii="宋体" w:hAnsi="宋体" w:cs="宋体"/>
                <w:sz w:val="16"/>
                <w:szCs w:val="16"/>
              </w:rPr>
              <w:t>社会稳定和长治久安的总目标，全面贯彻落实自治区、自治州政策；保障人员支出和单位正常运转，严格按照财务规章制度做</w:t>
            </w:r>
            <w:bookmarkStart w:id="48" w:name="_GoBack"/>
            <w:bookmarkEnd w:id="48"/>
            <w:r>
              <w:rPr>
                <w:rFonts w:hint="eastAsia" w:ascii="宋体" w:hAnsi="宋体" w:cs="宋体"/>
                <w:sz w:val="16"/>
                <w:szCs w:val="16"/>
              </w:rPr>
              <w:t>好各项支出，加强财务监督，杜绝不合理开支；制定并组织实施乡村建设规划，部署重点工程建设，地方道路建设及公共设施，水利设施的管理，负责土地、林木、水等自然资源和生态环境的保护，做好护林防火工作；做好区域内的民政、文化教育、卫生、体育等社会公益事业的综合性工作，维护一切经济单位和个人的正当经济权益，取缔非法经济活动，调解和处理民事纠纷，打击刑事犯罪维护社会稳定；抓好精神文明建设，丰富群众文化生活，提倡移风易俗，反对封建迷信，破除陈规陋习，树立社会主义新风尚。</w:t>
            </w:r>
          </w:p>
        </w:tc>
        <w:tc>
          <w:tcPr>
            <w:tcW w:w="4473" w:type="dxa"/>
            <w:gridSpan w:val="4"/>
            <w:tcBorders>
              <w:top w:val="single" w:color="auto" w:sz="4" w:space="0"/>
              <w:left w:val="single" w:color="auto" w:sz="4" w:space="0"/>
              <w:bottom w:val="single" w:color="auto" w:sz="4" w:space="0"/>
              <w:right w:val="single" w:color="auto" w:sz="4" w:space="0"/>
            </w:tcBorders>
            <w:shd w:val="clear" w:color="auto" w:fill="auto"/>
          </w:tcPr>
          <w:p w14:paraId="0DE79D46">
            <w:pPr>
              <w:rPr>
                <w:rFonts w:ascii="宋体" w:hAnsi="宋体" w:cs="宋体"/>
                <w:color w:val="000000"/>
                <w:kern w:val="0"/>
                <w:sz w:val="20"/>
                <w:szCs w:val="20"/>
              </w:rPr>
            </w:pPr>
            <w:r>
              <w:rPr>
                <w:rFonts w:hint="eastAsia" w:ascii="宋体" w:hAnsi="宋体" w:cs="宋体"/>
                <w:sz w:val="16"/>
                <w:szCs w:val="16"/>
              </w:rPr>
              <w:t>本乡镇年初预算数为1984.52万元，全面预算数为4503.94万元，指标为
</w:t>
            </w:r>
            <w:r>
              <w:rPr>
                <w:rFonts w:hint="eastAsia" w:ascii="宋体" w:hAnsi="宋体" w:cs="宋体"/>
                <w:sz w:val="16"/>
                <w:szCs w:val="16"/>
              </w:rPr>
              <w:br w:type="textWrapping"/>
            </w:r>
            <w:r>
              <w:rPr>
                <w:rFonts w:hint="eastAsia" w:ascii="宋体" w:hAnsi="宋体" w:cs="宋体"/>
                <w:sz w:val="16"/>
                <w:szCs w:val="16"/>
              </w:rPr>
              <w:t>开展文化活动次数为40次、各项政策享受人口1900人次，农民生产总值增长率5.70%， 农民就业培训次数35次，各项惠农补贴98%等等。
</w:t>
            </w:r>
            <w:r>
              <w:rPr>
                <w:rFonts w:hint="eastAsia" w:ascii="宋体" w:hAnsi="宋体" w:cs="宋体"/>
                <w:sz w:val="16"/>
                <w:szCs w:val="16"/>
              </w:rPr>
              <w:br w:type="textWrapping"/>
            </w:r>
            <w:r>
              <w:rPr>
                <w:rFonts w:hint="eastAsia" w:ascii="宋体" w:hAnsi="宋体" w:cs="宋体"/>
                <w:sz w:val="16"/>
                <w:szCs w:val="16"/>
              </w:rPr>
              <w:t>按计划开展文化活动的同时提高了群众的生活水平，组织各项就业类培训，提高群众的综合素养帮助他们就业提高自己的经济水平。及达到农民生产总值指标值。按照中央及上级部门的要求按时发放各类补贴资金，财政资金发放落实到位。按季度计划开展各项护林人居环境有所改善</w:t>
            </w:r>
            <w:r>
              <w:rPr>
                <w:rFonts w:hint="eastAsia" w:ascii="宋体" w:hAnsi="宋体" w:cs="宋体"/>
                <w:sz w:val="16"/>
                <w:szCs w:val="16"/>
                <w:lang w:eastAsia="zh-CN"/>
              </w:rPr>
              <w:t>，</w:t>
            </w:r>
            <w:r>
              <w:rPr>
                <w:rFonts w:hint="eastAsia" w:ascii="宋体" w:hAnsi="宋体" w:cs="宋体"/>
                <w:sz w:val="16"/>
                <w:szCs w:val="16"/>
              </w:rPr>
              <w:t>按计划完成财政资金，完成国家财政计划，增强了财政实力。</w:t>
            </w:r>
          </w:p>
        </w:tc>
      </w:tr>
      <w:tr w14:paraId="1AA3BD77">
        <w:tblPrEx>
          <w:tblCellMar>
            <w:top w:w="0" w:type="dxa"/>
            <w:left w:w="108" w:type="dxa"/>
            <w:bottom w:w="0" w:type="dxa"/>
            <w:right w:w="108" w:type="dxa"/>
          </w:tblCellMar>
        </w:tblPrEx>
        <w:trPr>
          <w:cantSplit/>
          <w:trHeight w:val="882" w:hRule="atLeast"/>
          <w:jc w:val="center"/>
        </w:trPr>
        <w:tc>
          <w:tcPr>
            <w:tcW w:w="1813" w:type="dxa"/>
            <w:tcBorders>
              <w:top w:val="single" w:color="auto" w:sz="4" w:space="0"/>
              <w:left w:val="single" w:color="auto" w:sz="4" w:space="0"/>
              <w:right w:val="single" w:color="auto" w:sz="4" w:space="0"/>
            </w:tcBorders>
            <w:shd w:val="clear" w:color="auto" w:fill="auto"/>
            <w:vAlign w:val="center"/>
          </w:tcPr>
          <w:p w14:paraId="527B4FFD">
            <w:pPr>
              <w:widowControl/>
              <w:jc w:val="center"/>
              <w:rPr>
                <w:rFonts w:ascii="宋体" w:hAnsi="宋体" w:cs="宋体"/>
                <w:color w:val="000000"/>
                <w:kern w:val="0"/>
                <w:sz w:val="20"/>
                <w:szCs w:val="20"/>
              </w:rPr>
            </w:pPr>
            <w:r>
              <w:rPr>
                <w:rFonts w:hint="eastAsia" w:ascii="宋体" w:hAnsi="宋体" w:cs="宋体"/>
                <w:color w:val="000000"/>
                <w:kern w:val="0"/>
                <w:sz w:val="20"/>
                <w:szCs w:val="20"/>
              </w:rPr>
              <w:t>一级指标</w:t>
            </w:r>
          </w:p>
        </w:tc>
        <w:tc>
          <w:tcPr>
            <w:tcW w:w="1120" w:type="dxa"/>
            <w:tcBorders>
              <w:top w:val="single" w:color="auto" w:sz="4" w:space="0"/>
              <w:left w:val="single" w:color="auto" w:sz="4" w:space="0"/>
              <w:right w:val="single" w:color="auto" w:sz="4" w:space="0"/>
            </w:tcBorders>
            <w:shd w:val="clear" w:color="auto" w:fill="auto"/>
            <w:vAlign w:val="center"/>
          </w:tcPr>
          <w:p w14:paraId="12FDE9B0">
            <w:pPr>
              <w:widowControl/>
              <w:jc w:val="center"/>
              <w:rPr>
                <w:rFonts w:ascii="宋体" w:hAnsi="宋体" w:cs="宋体"/>
                <w:color w:val="000000"/>
                <w:kern w:val="0"/>
                <w:sz w:val="20"/>
                <w:szCs w:val="20"/>
              </w:rPr>
            </w:pPr>
            <w:r>
              <w:rPr>
                <w:rFonts w:hint="eastAsia" w:ascii="宋体" w:hAnsi="宋体" w:cs="宋体"/>
                <w:color w:val="000000"/>
                <w:kern w:val="0"/>
                <w:sz w:val="20"/>
                <w:szCs w:val="20"/>
              </w:rPr>
              <w:t>二级指标</w:t>
            </w:r>
          </w:p>
        </w:tc>
        <w:tc>
          <w:tcPr>
            <w:tcW w:w="1240" w:type="dxa"/>
            <w:tcBorders>
              <w:top w:val="single" w:color="auto" w:sz="4" w:space="0"/>
              <w:left w:val="single" w:color="auto" w:sz="4" w:space="0"/>
              <w:right w:val="single" w:color="auto" w:sz="4" w:space="0"/>
            </w:tcBorders>
            <w:shd w:val="clear" w:color="auto" w:fill="auto"/>
            <w:vAlign w:val="center"/>
          </w:tcPr>
          <w:p w14:paraId="4C57A381">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三级指标</w:t>
            </w:r>
          </w:p>
        </w:tc>
        <w:tc>
          <w:tcPr>
            <w:tcW w:w="1405" w:type="dxa"/>
            <w:tcBorders>
              <w:top w:val="single" w:color="auto" w:sz="4" w:space="0"/>
              <w:left w:val="single" w:color="auto" w:sz="4" w:space="0"/>
              <w:right w:val="single" w:color="auto" w:sz="4" w:space="0"/>
            </w:tcBorders>
            <w:shd w:val="clear" w:color="auto" w:fill="auto"/>
            <w:vAlign w:val="center"/>
          </w:tcPr>
          <w:p w14:paraId="171B57E7">
            <w:pPr>
              <w:widowControl/>
              <w:jc w:val="center"/>
              <w:rPr>
                <w:rFonts w:ascii="宋体" w:hAnsi="宋体" w:cs="宋体"/>
                <w:color w:val="000000"/>
                <w:kern w:val="0"/>
                <w:sz w:val="20"/>
                <w:szCs w:val="20"/>
              </w:rPr>
            </w:pPr>
            <w:r>
              <w:rPr>
                <w:rFonts w:hint="eastAsia" w:ascii="宋体" w:hAnsi="宋体" w:cs="宋体"/>
                <w:color w:val="000000"/>
                <w:kern w:val="0"/>
                <w:sz w:val="20"/>
                <w:szCs w:val="20"/>
              </w:rPr>
              <w:t>预期指标值</w:t>
            </w:r>
          </w:p>
        </w:tc>
        <w:tc>
          <w:tcPr>
            <w:tcW w:w="1344" w:type="dxa"/>
            <w:tcBorders>
              <w:top w:val="single" w:color="auto" w:sz="4" w:space="0"/>
              <w:left w:val="single" w:color="auto" w:sz="4" w:space="0"/>
              <w:bottom w:val="single" w:color="auto" w:sz="4" w:space="0"/>
              <w:right w:val="single" w:color="auto" w:sz="4" w:space="0"/>
            </w:tcBorders>
            <w:shd w:val="clear" w:color="auto" w:fill="auto"/>
            <w:vAlign w:val="center"/>
          </w:tcPr>
          <w:p w14:paraId="670ECD4E">
            <w:pPr>
              <w:widowControl/>
              <w:jc w:val="center"/>
              <w:rPr>
                <w:rFonts w:ascii="宋体" w:hAnsi="宋体" w:cs="宋体"/>
                <w:color w:val="000000"/>
                <w:kern w:val="0"/>
                <w:sz w:val="20"/>
                <w:szCs w:val="20"/>
              </w:rPr>
            </w:pPr>
            <w:r>
              <w:rPr>
                <w:rFonts w:hint="eastAsia" w:ascii="宋体" w:hAnsi="宋体" w:cs="宋体"/>
                <w:color w:val="000000"/>
                <w:kern w:val="0"/>
                <w:sz w:val="20"/>
                <w:szCs w:val="20"/>
              </w:rPr>
              <w:t>指标值设定依据</w:t>
            </w:r>
          </w:p>
        </w:tc>
        <w:tc>
          <w:tcPr>
            <w:tcW w:w="1044" w:type="dxa"/>
            <w:tcBorders>
              <w:top w:val="single" w:color="auto" w:sz="4" w:space="0"/>
              <w:left w:val="single" w:color="auto" w:sz="4" w:space="0"/>
              <w:right w:val="single" w:color="auto" w:sz="4" w:space="0"/>
            </w:tcBorders>
            <w:shd w:val="clear" w:color="auto" w:fill="auto"/>
            <w:vAlign w:val="center"/>
          </w:tcPr>
          <w:p w14:paraId="6D52F70A">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分值权重</w:t>
            </w:r>
          </w:p>
        </w:tc>
        <w:tc>
          <w:tcPr>
            <w:tcW w:w="1212" w:type="dxa"/>
            <w:tcBorders>
              <w:top w:val="single" w:color="auto" w:sz="4" w:space="0"/>
              <w:left w:val="single" w:color="auto" w:sz="4" w:space="0"/>
              <w:right w:val="single" w:color="auto" w:sz="4" w:space="0"/>
            </w:tcBorders>
            <w:shd w:val="clear" w:color="auto" w:fill="auto"/>
            <w:vAlign w:val="center"/>
          </w:tcPr>
          <w:p w14:paraId="7AF54718">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实际完成指标值</w:t>
            </w:r>
          </w:p>
        </w:tc>
        <w:tc>
          <w:tcPr>
            <w:tcW w:w="873" w:type="dxa"/>
            <w:tcBorders>
              <w:top w:val="single" w:color="auto" w:sz="4" w:space="0"/>
              <w:left w:val="single" w:color="auto" w:sz="4" w:space="0"/>
              <w:right w:val="single" w:color="auto" w:sz="4" w:space="0"/>
            </w:tcBorders>
            <w:shd w:val="clear" w:color="auto" w:fill="auto"/>
            <w:vAlign w:val="center"/>
          </w:tcPr>
          <w:p w14:paraId="6CD3A4E4">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r>
      <w:tr w14:paraId="2B8E1E7C">
        <w:tblPrEx>
          <w:tblCellMar>
            <w:top w:w="0" w:type="dxa"/>
            <w:left w:w="108" w:type="dxa"/>
            <w:bottom w:w="0" w:type="dxa"/>
            <w:right w:w="108" w:type="dxa"/>
          </w:tblCellMar>
        </w:tblPrEx>
        <w:trPr>
          <w:cantSplit/>
          <w:trHeight w:val="823" w:hRule="atLeast"/>
          <w:jc w:val="center"/>
        </w:trPr>
        <w:tc>
          <w:tcPr>
            <w:tcW w:w="1813" w:type="dxa"/>
            <w:tcBorders>
              <w:top w:val="single" w:color="auto" w:sz="4" w:space="0"/>
              <w:left w:val="single" w:color="auto" w:sz="4" w:space="0"/>
              <w:bottom w:val="single" w:color="auto" w:sz="4" w:space="0"/>
              <w:right w:val="single" w:color="auto" w:sz="4" w:space="0"/>
            </w:tcBorders>
            <w:shd w:val="clear" w:color="auto" w:fill="auto"/>
            <w:vAlign w:val="center"/>
          </w:tcPr>
          <w:p w14:paraId="0674699B">
            <w:pPr>
              <w:jc w:val="center"/>
              <w:rPr>
                <w:rFonts w:ascii="宋体" w:hAnsi="宋体" w:cs="宋体"/>
                <w:kern w:val="0"/>
                <w:sz w:val="20"/>
                <w:szCs w:val="20"/>
              </w:rPr>
            </w:pPr>
            <w:r>
              <w:rPr>
                <w:rFonts w:hint="eastAsia" w:ascii="宋体" w:hAnsi="宋体" w:cs="宋体"/>
                <w:sz w:val="16"/>
                <w:szCs w:val="16"/>
              </w:rPr>
              <w:t>履职效能</w:t>
            </w: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14:paraId="3B62EAF4">
            <w:pPr>
              <w:jc w:val="center"/>
              <w:rPr>
                <w:rFonts w:ascii="宋体" w:hAnsi="宋体" w:cs="宋体"/>
                <w:kern w:val="0"/>
                <w:sz w:val="20"/>
                <w:szCs w:val="20"/>
              </w:rPr>
            </w:pPr>
            <w:r>
              <w:rPr>
                <w:rFonts w:hint="eastAsia" w:ascii="宋体" w:hAnsi="宋体" w:cs="宋体"/>
                <w:sz w:val="16"/>
                <w:szCs w:val="16"/>
              </w:rPr>
              <w:t>质量指标</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7CB4077A">
            <w:pPr>
              <w:jc w:val="center"/>
              <w:rPr>
                <w:rFonts w:ascii="宋体" w:hAnsi="宋体" w:cs="宋体"/>
                <w:kern w:val="0"/>
                <w:sz w:val="20"/>
                <w:szCs w:val="20"/>
              </w:rPr>
            </w:pPr>
            <w:r>
              <w:rPr>
                <w:rFonts w:hint="eastAsia" w:ascii="宋体" w:hAnsi="宋体" w:cs="宋体"/>
                <w:sz w:val="16"/>
                <w:szCs w:val="16"/>
              </w:rPr>
              <w:t>农民就业培训次数</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center"/>
          </w:tcPr>
          <w:p w14:paraId="21849964">
            <w:pPr>
              <w:jc w:val="center"/>
              <w:rPr>
                <w:rFonts w:ascii="宋体" w:hAnsi="宋体" w:cs="宋体"/>
                <w:kern w:val="0"/>
                <w:sz w:val="20"/>
                <w:szCs w:val="20"/>
              </w:rPr>
            </w:pPr>
            <w:r>
              <w:rPr>
                <w:rFonts w:hint="eastAsia" w:ascii="宋体" w:hAnsi="宋体" w:cs="宋体"/>
                <w:sz w:val="16"/>
                <w:szCs w:val="16"/>
              </w:rPr>
              <w:t>&gt;=35次</w:t>
            </w:r>
          </w:p>
        </w:tc>
        <w:tc>
          <w:tcPr>
            <w:tcW w:w="1344" w:type="dxa"/>
            <w:tcBorders>
              <w:top w:val="single" w:color="auto" w:sz="4" w:space="0"/>
              <w:left w:val="single" w:color="auto" w:sz="4" w:space="0"/>
              <w:bottom w:val="single" w:color="auto" w:sz="4" w:space="0"/>
              <w:right w:val="single" w:color="auto" w:sz="4" w:space="0"/>
            </w:tcBorders>
            <w:shd w:val="clear" w:color="auto" w:fill="auto"/>
            <w:vAlign w:val="center"/>
          </w:tcPr>
          <w:p w14:paraId="5D11FDBB">
            <w:pPr>
              <w:jc w:val="center"/>
              <w:rPr>
                <w:rFonts w:ascii="宋体" w:hAnsi="宋体" w:cs="宋体"/>
                <w:kern w:val="0"/>
                <w:sz w:val="20"/>
                <w:szCs w:val="20"/>
              </w:rPr>
            </w:pPr>
            <w:r>
              <w:rPr>
                <w:rFonts w:hint="eastAsia" w:ascii="宋体" w:hAnsi="宋体" w:cs="宋体"/>
                <w:sz w:val="16"/>
                <w:szCs w:val="16"/>
              </w:rPr>
              <w:t>批准的各类规划</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14:paraId="7BF19838">
            <w:pPr>
              <w:jc w:val="center"/>
              <w:rPr>
                <w:rFonts w:ascii="宋体" w:hAnsi="宋体" w:cs="宋体"/>
                <w:kern w:val="0"/>
                <w:sz w:val="20"/>
                <w:szCs w:val="20"/>
              </w:rPr>
            </w:pPr>
            <w:r>
              <w:rPr>
                <w:rFonts w:hint="eastAsia" w:ascii="宋体" w:hAnsi="宋体" w:cs="宋体"/>
                <w:sz w:val="16"/>
                <w:szCs w:val="16"/>
              </w:rPr>
              <w:t>8</w:t>
            </w:r>
          </w:p>
        </w:tc>
        <w:tc>
          <w:tcPr>
            <w:tcW w:w="1212" w:type="dxa"/>
            <w:tcBorders>
              <w:top w:val="single" w:color="auto" w:sz="4" w:space="0"/>
              <w:left w:val="single" w:color="auto" w:sz="4" w:space="0"/>
              <w:bottom w:val="single" w:color="auto" w:sz="4" w:space="0"/>
              <w:right w:val="single" w:color="auto" w:sz="4" w:space="0"/>
            </w:tcBorders>
            <w:shd w:val="clear" w:color="auto" w:fill="auto"/>
            <w:vAlign w:val="center"/>
          </w:tcPr>
          <w:p w14:paraId="21C348F3">
            <w:pPr>
              <w:jc w:val="center"/>
              <w:rPr>
                <w:rFonts w:ascii="宋体" w:hAnsi="宋体" w:cs="宋体"/>
                <w:kern w:val="0"/>
                <w:sz w:val="20"/>
                <w:szCs w:val="20"/>
              </w:rPr>
            </w:pPr>
            <w:r>
              <w:rPr>
                <w:rFonts w:hint="eastAsia" w:ascii="宋体" w:hAnsi="宋体" w:cs="宋体"/>
                <w:sz w:val="16"/>
                <w:szCs w:val="16"/>
              </w:rPr>
              <w:t>16</w:t>
            </w: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14:paraId="5A9065E8">
            <w:pPr>
              <w:jc w:val="center"/>
              <w:rPr>
                <w:rFonts w:ascii="宋体" w:hAnsi="宋体" w:cs="宋体"/>
                <w:kern w:val="0"/>
                <w:sz w:val="20"/>
                <w:szCs w:val="20"/>
              </w:rPr>
            </w:pPr>
            <w:r>
              <w:rPr>
                <w:rFonts w:hint="eastAsia" w:ascii="宋体" w:hAnsi="宋体" w:cs="宋体"/>
                <w:sz w:val="16"/>
                <w:szCs w:val="16"/>
              </w:rPr>
              <w:t>8</w:t>
            </w:r>
          </w:p>
        </w:tc>
      </w:tr>
      <w:tr w14:paraId="69CCF745">
        <w:tblPrEx>
          <w:tblCellMar>
            <w:top w:w="0" w:type="dxa"/>
            <w:left w:w="108" w:type="dxa"/>
            <w:bottom w:w="0" w:type="dxa"/>
            <w:right w:w="108" w:type="dxa"/>
          </w:tblCellMar>
        </w:tblPrEx>
        <w:trPr>
          <w:cantSplit/>
          <w:trHeight w:val="823" w:hRule="atLeast"/>
          <w:jc w:val="center"/>
        </w:trPr>
        <w:tc>
          <w:tcPr>
            <w:tcW w:w="1813" w:type="dxa"/>
            <w:tcBorders>
              <w:top w:val="single" w:color="auto" w:sz="4" w:space="0"/>
              <w:left w:val="single" w:color="auto" w:sz="4" w:space="0"/>
              <w:bottom w:val="single" w:color="auto" w:sz="4" w:space="0"/>
              <w:right w:val="single" w:color="auto" w:sz="4" w:space="0"/>
            </w:tcBorders>
            <w:shd w:val="clear" w:color="auto" w:fill="auto"/>
            <w:vAlign w:val="center"/>
          </w:tcPr>
          <w:p w14:paraId="63B7278B">
            <w:pPr>
              <w:jc w:val="center"/>
              <w:rPr>
                <w:rFonts w:ascii="宋体" w:hAnsi="宋体" w:cs="宋体"/>
                <w:kern w:val="0"/>
                <w:sz w:val="20"/>
                <w:szCs w:val="20"/>
              </w:rPr>
            </w:pPr>
            <w:r>
              <w:rPr>
                <w:rFonts w:hint="eastAsia" w:ascii="宋体" w:hAnsi="宋体" w:cs="宋体"/>
                <w:sz w:val="16"/>
                <w:szCs w:val="16"/>
              </w:rPr>
              <w:t>履职效能</w:t>
            </w: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14:paraId="073FC994">
            <w:pPr>
              <w:jc w:val="center"/>
              <w:rPr>
                <w:rFonts w:ascii="宋体" w:hAnsi="宋体" w:cs="宋体"/>
                <w:kern w:val="0"/>
                <w:sz w:val="20"/>
                <w:szCs w:val="20"/>
              </w:rPr>
            </w:pPr>
            <w:r>
              <w:rPr>
                <w:rFonts w:hint="eastAsia" w:ascii="宋体" w:hAnsi="宋体" w:cs="宋体"/>
                <w:sz w:val="16"/>
                <w:szCs w:val="16"/>
              </w:rPr>
              <w:t>质量指标</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6024919D">
            <w:pPr>
              <w:jc w:val="center"/>
              <w:rPr>
                <w:rFonts w:ascii="宋体" w:hAnsi="宋体" w:cs="宋体"/>
                <w:kern w:val="0"/>
                <w:sz w:val="20"/>
                <w:szCs w:val="20"/>
              </w:rPr>
            </w:pPr>
            <w:r>
              <w:rPr>
                <w:rFonts w:hint="eastAsia" w:ascii="宋体" w:hAnsi="宋体" w:cs="宋体"/>
                <w:sz w:val="16"/>
                <w:szCs w:val="16"/>
              </w:rPr>
              <w:t>各项惠农补贴</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center"/>
          </w:tcPr>
          <w:p w14:paraId="4282EDF2">
            <w:pPr>
              <w:jc w:val="center"/>
              <w:rPr>
                <w:rFonts w:ascii="宋体" w:hAnsi="宋体" w:cs="宋体"/>
                <w:kern w:val="0"/>
                <w:sz w:val="20"/>
                <w:szCs w:val="20"/>
              </w:rPr>
            </w:pPr>
            <w:r>
              <w:rPr>
                <w:rFonts w:hint="eastAsia" w:ascii="宋体" w:hAnsi="宋体" w:cs="宋体"/>
                <w:sz w:val="16"/>
                <w:szCs w:val="16"/>
              </w:rPr>
              <w:t>&gt;=98%</w:t>
            </w:r>
          </w:p>
        </w:tc>
        <w:tc>
          <w:tcPr>
            <w:tcW w:w="1344" w:type="dxa"/>
            <w:tcBorders>
              <w:top w:val="single" w:color="auto" w:sz="4" w:space="0"/>
              <w:left w:val="single" w:color="auto" w:sz="4" w:space="0"/>
              <w:bottom w:val="single" w:color="auto" w:sz="4" w:space="0"/>
              <w:right w:val="single" w:color="auto" w:sz="4" w:space="0"/>
            </w:tcBorders>
            <w:shd w:val="clear" w:color="auto" w:fill="auto"/>
            <w:vAlign w:val="center"/>
          </w:tcPr>
          <w:p w14:paraId="3994ADEC">
            <w:pPr>
              <w:jc w:val="center"/>
              <w:rPr>
                <w:rFonts w:ascii="宋体" w:hAnsi="宋体" w:cs="宋体"/>
                <w:kern w:val="0"/>
                <w:sz w:val="20"/>
                <w:szCs w:val="20"/>
              </w:rPr>
            </w:pPr>
            <w:r>
              <w:rPr>
                <w:rFonts w:hint="eastAsia" w:ascii="宋体" w:hAnsi="宋体" w:cs="宋体"/>
                <w:sz w:val="16"/>
                <w:szCs w:val="16"/>
              </w:rPr>
              <w:t>中央要求</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14:paraId="5639E104">
            <w:pPr>
              <w:jc w:val="center"/>
              <w:rPr>
                <w:rFonts w:ascii="宋体" w:hAnsi="宋体" w:cs="宋体"/>
                <w:kern w:val="0"/>
                <w:sz w:val="20"/>
                <w:szCs w:val="20"/>
              </w:rPr>
            </w:pPr>
            <w:r>
              <w:rPr>
                <w:rFonts w:hint="eastAsia" w:ascii="宋体" w:hAnsi="宋体" w:cs="宋体"/>
                <w:sz w:val="16"/>
                <w:szCs w:val="16"/>
              </w:rPr>
              <w:t>8</w:t>
            </w:r>
          </w:p>
        </w:tc>
        <w:tc>
          <w:tcPr>
            <w:tcW w:w="1212" w:type="dxa"/>
            <w:tcBorders>
              <w:top w:val="single" w:color="auto" w:sz="4" w:space="0"/>
              <w:left w:val="single" w:color="auto" w:sz="4" w:space="0"/>
              <w:bottom w:val="single" w:color="auto" w:sz="4" w:space="0"/>
              <w:right w:val="single" w:color="auto" w:sz="4" w:space="0"/>
            </w:tcBorders>
            <w:shd w:val="clear" w:color="auto" w:fill="auto"/>
            <w:vAlign w:val="center"/>
          </w:tcPr>
          <w:p w14:paraId="62AF98FF">
            <w:pPr>
              <w:jc w:val="center"/>
              <w:rPr>
                <w:rFonts w:ascii="宋体" w:hAnsi="宋体" w:cs="宋体"/>
                <w:kern w:val="0"/>
                <w:sz w:val="20"/>
                <w:szCs w:val="20"/>
              </w:rPr>
            </w:pPr>
            <w:r>
              <w:rPr>
                <w:rFonts w:hint="eastAsia" w:ascii="宋体" w:hAnsi="宋体" w:cs="宋体"/>
                <w:sz w:val="16"/>
                <w:szCs w:val="16"/>
              </w:rPr>
              <w:t>68%</w:t>
            </w: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14:paraId="4CABC3CC">
            <w:pPr>
              <w:jc w:val="center"/>
              <w:rPr>
                <w:rFonts w:ascii="宋体" w:hAnsi="宋体" w:cs="宋体"/>
                <w:kern w:val="0"/>
                <w:sz w:val="20"/>
                <w:szCs w:val="20"/>
              </w:rPr>
            </w:pPr>
            <w:r>
              <w:rPr>
                <w:rFonts w:hint="eastAsia" w:ascii="宋体" w:hAnsi="宋体" w:cs="宋体"/>
                <w:sz w:val="16"/>
                <w:szCs w:val="16"/>
              </w:rPr>
              <w:t>8</w:t>
            </w:r>
          </w:p>
        </w:tc>
      </w:tr>
      <w:tr w14:paraId="43DAC5FE">
        <w:tblPrEx>
          <w:tblCellMar>
            <w:top w:w="0" w:type="dxa"/>
            <w:left w:w="108" w:type="dxa"/>
            <w:bottom w:w="0" w:type="dxa"/>
            <w:right w:w="108" w:type="dxa"/>
          </w:tblCellMar>
        </w:tblPrEx>
        <w:trPr>
          <w:cantSplit/>
          <w:trHeight w:val="823" w:hRule="atLeast"/>
          <w:jc w:val="center"/>
        </w:trPr>
        <w:tc>
          <w:tcPr>
            <w:tcW w:w="1813" w:type="dxa"/>
            <w:tcBorders>
              <w:top w:val="single" w:color="auto" w:sz="4" w:space="0"/>
              <w:left w:val="single" w:color="auto" w:sz="4" w:space="0"/>
              <w:bottom w:val="single" w:color="auto" w:sz="4" w:space="0"/>
              <w:right w:val="single" w:color="auto" w:sz="4" w:space="0"/>
            </w:tcBorders>
            <w:shd w:val="clear" w:color="auto" w:fill="auto"/>
            <w:vAlign w:val="center"/>
          </w:tcPr>
          <w:p w14:paraId="3939EF6D">
            <w:pPr>
              <w:jc w:val="center"/>
              <w:rPr>
                <w:rFonts w:ascii="宋体" w:hAnsi="宋体" w:cs="宋体"/>
                <w:kern w:val="0"/>
                <w:sz w:val="20"/>
                <w:szCs w:val="20"/>
              </w:rPr>
            </w:pPr>
            <w:r>
              <w:rPr>
                <w:rFonts w:hint="eastAsia" w:ascii="宋体" w:hAnsi="宋体" w:cs="宋体"/>
                <w:sz w:val="16"/>
                <w:szCs w:val="16"/>
              </w:rPr>
              <w:t>履职效能</w:t>
            </w: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14:paraId="557995F8">
            <w:pPr>
              <w:jc w:val="center"/>
              <w:rPr>
                <w:rFonts w:ascii="宋体" w:hAnsi="宋体" w:cs="宋体"/>
                <w:kern w:val="0"/>
                <w:sz w:val="20"/>
                <w:szCs w:val="20"/>
              </w:rPr>
            </w:pPr>
            <w:r>
              <w:rPr>
                <w:rFonts w:hint="eastAsia" w:ascii="宋体" w:hAnsi="宋体" w:cs="宋体"/>
                <w:sz w:val="16"/>
                <w:szCs w:val="16"/>
              </w:rPr>
              <w:t>数量指标</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0680A545">
            <w:pPr>
              <w:jc w:val="center"/>
              <w:rPr>
                <w:rFonts w:ascii="宋体" w:hAnsi="宋体" w:cs="宋体"/>
                <w:kern w:val="0"/>
                <w:sz w:val="20"/>
                <w:szCs w:val="20"/>
              </w:rPr>
            </w:pPr>
            <w:r>
              <w:rPr>
                <w:rFonts w:hint="eastAsia" w:ascii="宋体" w:hAnsi="宋体" w:cs="宋体"/>
                <w:sz w:val="16"/>
                <w:szCs w:val="16"/>
              </w:rPr>
              <w:t>开展文化活动次数</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center"/>
          </w:tcPr>
          <w:p w14:paraId="2F8E6198">
            <w:pPr>
              <w:jc w:val="center"/>
              <w:rPr>
                <w:rFonts w:ascii="宋体" w:hAnsi="宋体" w:cs="宋体"/>
                <w:kern w:val="0"/>
                <w:sz w:val="20"/>
                <w:szCs w:val="20"/>
              </w:rPr>
            </w:pPr>
            <w:r>
              <w:rPr>
                <w:rFonts w:hint="eastAsia" w:ascii="宋体" w:hAnsi="宋体" w:cs="宋体"/>
                <w:sz w:val="16"/>
                <w:szCs w:val="16"/>
              </w:rPr>
              <w:t>&lt;=40次</w:t>
            </w:r>
          </w:p>
        </w:tc>
        <w:tc>
          <w:tcPr>
            <w:tcW w:w="1344" w:type="dxa"/>
            <w:tcBorders>
              <w:top w:val="single" w:color="auto" w:sz="4" w:space="0"/>
              <w:left w:val="single" w:color="auto" w:sz="4" w:space="0"/>
              <w:bottom w:val="single" w:color="auto" w:sz="4" w:space="0"/>
              <w:right w:val="single" w:color="auto" w:sz="4" w:space="0"/>
            </w:tcBorders>
            <w:shd w:val="clear" w:color="auto" w:fill="auto"/>
            <w:vAlign w:val="center"/>
          </w:tcPr>
          <w:p w14:paraId="59F089AD">
            <w:pPr>
              <w:jc w:val="center"/>
              <w:rPr>
                <w:rFonts w:ascii="宋体" w:hAnsi="宋体" w:cs="宋体"/>
                <w:kern w:val="0"/>
                <w:sz w:val="20"/>
                <w:szCs w:val="20"/>
              </w:rPr>
            </w:pPr>
            <w:r>
              <w:rPr>
                <w:rFonts w:hint="eastAsia" w:ascii="宋体" w:hAnsi="宋体" w:cs="宋体"/>
                <w:sz w:val="16"/>
                <w:szCs w:val="16"/>
              </w:rPr>
              <w:t>批准的各类规划</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14:paraId="164DFB61">
            <w:pPr>
              <w:jc w:val="center"/>
              <w:rPr>
                <w:rFonts w:ascii="宋体" w:hAnsi="宋体" w:cs="宋体"/>
                <w:kern w:val="0"/>
                <w:sz w:val="20"/>
                <w:szCs w:val="20"/>
              </w:rPr>
            </w:pPr>
            <w:r>
              <w:rPr>
                <w:rFonts w:hint="eastAsia" w:ascii="宋体" w:hAnsi="宋体" w:cs="宋体"/>
                <w:sz w:val="16"/>
                <w:szCs w:val="16"/>
              </w:rPr>
              <w:t>8</w:t>
            </w:r>
          </w:p>
        </w:tc>
        <w:tc>
          <w:tcPr>
            <w:tcW w:w="1212" w:type="dxa"/>
            <w:tcBorders>
              <w:top w:val="single" w:color="auto" w:sz="4" w:space="0"/>
              <w:left w:val="single" w:color="auto" w:sz="4" w:space="0"/>
              <w:bottom w:val="single" w:color="auto" w:sz="4" w:space="0"/>
              <w:right w:val="single" w:color="auto" w:sz="4" w:space="0"/>
            </w:tcBorders>
            <w:shd w:val="clear" w:color="auto" w:fill="auto"/>
            <w:vAlign w:val="center"/>
          </w:tcPr>
          <w:p w14:paraId="6A77845F">
            <w:pPr>
              <w:jc w:val="center"/>
              <w:rPr>
                <w:rFonts w:ascii="宋体" w:hAnsi="宋体" w:cs="宋体"/>
                <w:kern w:val="0"/>
                <w:sz w:val="20"/>
                <w:szCs w:val="20"/>
              </w:rPr>
            </w:pPr>
            <w:r>
              <w:rPr>
                <w:rFonts w:hint="eastAsia" w:ascii="宋体" w:hAnsi="宋体" w:cs="宋体"/>
                <w:sz w:val="16"/>
                <w:szCs w:val="16"/>
              </w:rPr>
              <w:t>27次</w:t>
            </w: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14:paraId="4F89EF2E">
            <w:pPr>
              <w:jc w:val="center"/>
              <w:rPr>
                <w:rFonts w:ascii="宋体" w:hAnsi="宋体" w:cs="宋体"/>
                <w:kern w:val="0"/>
                <w:sz w:val="20"/>
                <w:szCs w:val="20"/>
              </w:rPr>
            </w:pPr>
            <w:r>
              <w:rPr>
                <w:rFonts w:hint="eastAsia" w:ascii="宋体" w:hAnsi="宋体" w:cs="宋体"/>
                <w:sz w:val="16"/>
                <w:szCs w:val="16"/>
              </w:rPr>
              <w:t>8</w:t>
            </w:r>
          </w:p>
        </w:tc>
      </w:tr>
      <w:tr w14:paraId="017F241D">
        <w:tblPrEx>
          <w:tblCellMar>
            <w:top w:w="0" w:type="dxa"/>
            <w:left w:w="108" w:type="dxa"/>
            <w:bottom w:w="0" w:type="dxa"/>
            <w:right w:w="108" w:type="dxa"/>
          </w:tblCellMar>
        </w:tblPrEx>
        <w:trPr>
          <w:cantSplit/>
          <w:trHeight w:val="823" w:hRule="atLeast"/>
          <w:jc w:val="center"/>
        </w:trPr>
        <w:tc>
          <w:tcPr>
            <w:tcW w:w="1813" w:type="dxa"/>
            <w:tcBorders>
              <w:top w:val="single" w:color="auto" w:sz="4" w:space="0"/>
              <w:left w:val="single" w:color="auto" w:sz="4" w:space="0"/>
              <w:bottom w:val="single" w:color="auto" w:sz="4" w:space="0"/>
              <w:right w:val="single" w:color="auto" w:sz="4" w:space="0"/>
            </w:tcBorders>
            <w:shd w:val="clear" w:color="auto" w:fill="auto"/>
            <w:vAlign w:val="center"/>
          </w:tcPr>
          <w:p w14:paraId="663B5B78">
            <w:pPr>
              <w:jc w:val="center"/>
              <w:rPr>
                <w:rFonts w:ascii="宋体" w:hAnsi="宋体" w:cs="宋体"/>
                <w:kern w:val="0"/>
                <w:sz w:val="20"/>
                <w:szCs w:val="20"/>
              </w:rPr>
            </w:pPr>
            <w:r>
              <w:rPr>
                <w:rFonts w:hint="eastAsia" w:ascii="宋体" w:hAnsi="宋体" w:cs="宋体"/>
                <w:sz w:val="16"/>
                <w:szCs w:val="16"/>
              </w:rPr>
              <w:t>履职效能</w:t>
            </w: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14:paraId="4753C809">
            <w:pPr>
              <w:jc w:val="center"/>
              <w:rPr>
                <w:rFonts w:ascii="宋体" w:hAnsi="宋体" w:cs="宋体"/>
                <w:kern w:val="0"/>
                <w:sz w:val="20"/>
                <w:szCs w:val="20"/>
              </w:rPr>
            </w:pPr>
            <w:r>
              <w:rPr>
                <w:rFonts w:hint="eastAsia" w:ascii="宋体" w:hAnsi="宋体" w:cs="宋体"/>
                <w:sz w:val="16"/>
                <w:szCs w:val="16"/>
              </w:rPr>
              <w:t>数量指标</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13EE15F1">
            <w:pPr>
              <w:jc w:val="center"/>
              <w:rPr>
                <w:rFonts w:ascii="宋体" w:hAnsi="宋体" w:cs="宋体"/>
                <w:kern w:val="0"/>
                <w:sz w:val="20"/>
                <w:szCs w:val="20"/>
              </w:rPr>
            </w:pPr>
            <w:r>
              <w:rPr>
                <w:rFonts w:hint="eastAsia" w:ascii="宋体" w:hAnsi="宋体" w:cs="宋体"/>
                <w:sz w:val="16"/>
                <w:szCs w:val="16"/>
              </w:rPr>
              <w:t>各项政策享受人口</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center"/>
          </w:tcPr>
          <w:p w14:paraId="401703AB">
            <w:pPr>
              <w:jc w:val="center"/>
              <w:rPr>
                <w:rFonts w:ascii="宋体" w:hAnsi="宋体" w:cs="宋体"/>
                <w:kern w:val="0"/>
                <w:sz w:val="20"/>
                <w:szCs w:val="20"/>
              </w:rPr>
            </w:pPr>
            <w:r>
              <w:rPr>
                <w:rFonts w:hint="eastAsia" w:ascii="宋体" w:hAnsi="宋体" w:cs="宋体"/>
                <w:sz w:val="16"/>
                <w:szCs w:val="16"/>
              </w:rPr>
              <w:t>&gt;=1900人次</w:t>
            </w:r>
          </w:p>
        </w:tc>
        <w:tc>
          <w:tcPr>
            <w:tcW w:w="1344" w:type="dxa"/>
            <w:tcBorders>
              <w:top w:val="single" w:color="auto" w:sz="4" w:space="0"/>
              <w:left w:val="single" w:color="auto" w:sz="4" w:space="0"/>
              <w:bottom w:val="single" w:color="auto" w:sz="4" w:space="0"/>
              <w:right w:val="single" w:color="auto" w:sz="4" w:space="0"/>
            </w:tcBorders>
            <w:shd w:val="clear" w:color="auto" w:fill="auto"/>
            <w:vAlign w:val="center"/>
          </w:tcPr>
          <w:p w14:paraId="541215D9">
            <w:pPr>
              <w:jc w:val="center"/>
              <w:rPr>
                <w:rFonts w:ascii="宋体" w:hAnsi="宋体" w:cs="宋体"/>
                <w:kern w:val="0"/>
                <w:sz w:val="20"/>
                <w:szCs w:val="20"/>
              </w:rPr>
            </w:pPr>
            <w:r>
              <w:rPr>
                <w:rFonts w:hint="eastAsia" w:ascii="宋体" w:hAnsi="宋体" w:cs="宋体"/>
                <w:sz w:val="16"/>
                <w:szCs w:val="16"/>
              </w:rPr>
              <w:t>各项政策享受人口</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14:paraId="33A778F1">
            <w:pPr>
              <w:jc w:val="center"/>
              <w:rPr>
                <w:rFonts w:ascii="宋体" w:hAnsi="宋体" w:cs="宋体"/>
                <w:kern w:val="0"/>
                <w:sz w:val="20"/>
                <w:szCs w:val="20"/>
              </w:rPr>
            </w:pPr>
            <w:r>
              <w:rPr>
                <w:rFonts w:hint="eastAsia" w:ascii="宋体" w:hAnsi="宋体" w:cs="宋体"/>
                <w:sz w:val="16"/>
                <w:szCs w:val="16"/>
              </w:rPr>
              <w:t>8</w:t>
            </w:r>
          </w:p>
        </w:tc>
        <w:tc>
          <w:tcPr>
            <w:tcW w:w="1212" w:type="dxa"/>
            <w:tcBorders>
              <w:top w:val="single" w:color="auto" w:sz="4" w:space="0"/>
              <w:left w:val="single" w:color="auto" w:sz="4" w:space="0"/>
              <w:bottom w:val="single" w:color="auto" w:sz="4" w:space="0"/>
              <w:right w:val="single" w:color="auto" w:sz="4" w:space="0"/>
            </w:tcBorders>
            <w:shd w:val="clear" w:color="auto" w:fill="auto"/>
            <w:vAlign w:val="center"/>
          </w:tcPr>
          <w:p w14:paraId="29060FE0">
            <w:pPr>
              <w:jc w:val="center"/>
              <w:rPr>
                <w:rFonts w:ascii="宋体" w:hAnsi="宋体" w:cs="宋体"/>
                <w:kern w:val="0"/>
                <w:sz w:val="20"/>
                <w:szCs w:val="20"/>
              </w:rPr>
            </w:pPr>
            <w:r>
              <w:rPr>
                <w:rFonts w:hint="eastAsia" w:ascii="宋体" w:hAnsi="宋体" w:cs="宋体"/>
                <w:sz w:val="16"/>
                <w:szCs w:val="16"/>
              </w:rPr>
              <w:t>1675人次</w:t>
            </w: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14:paraId="38F2C211">
            <w:pPr>
              <w:jc w:val="center"/>
              <w:rPr>
                <w:rFonts w:ascii="宋体" w:hAnsi="宋体" w:cs="宋体"/>
                <w:kern w:val="0"/>
                <w:sz w:val="20"/>
                <w:szCs w:val="20"/>
              </w:rPr>
            </w:pPr>
            <w:r>
              <w:rPr>
                <w:rFonts w:hint="eastAsia" w:ascii="宋体" w:hAnsi="宋体" w:cs="宋体"/>
                <w:sz w:val="16"/>
                <w:szCs w:val="16"/>
              </w:rPr>
              <w:t>8</w:t>
            </w:r>
          </w:p>
        </w:tc>
      </w:tr>
      <w:tr w14:paraId="765F1AF5">
        <w:tblPrEx>
          <w:tblCellMar>
            <w:top w:w="0" w:type="dxa"/>
            <w:left w:w="108" w:type="dxa"/>
            <w:bottom w:w="0" w:type="dxa"/>
            <w:right w:w="108" w:type="dxa"/>
          </w:tblCellMar>
        </w:tblPrEx>
        <w:trPr>
          <w:cantSplit/>
          <w:trHeight w:val="823" w:hRule="atLeast"/>
          <w:jc w:val="center"/>
        </w:trPr>
        <w:tc>
          <w:tcPr>
            <w:tcW w:w="1813" w:type="dxa"/>
            <w:tcBorders>
              <w:top w:val="single" w:color="auto" w:sz="4" w:space="0"/>
              <w:left w:val="single" w:color="auto" w:sz="4" w:space="0"/>
              <w:bottom w:val="single" w:color="auto" w:sz="4" w:space="0"/>
              <w:right w:val="single" w:color="auto" w:sz="4" w:space="0"/>
            </w:tcBorders>
            <w:shd w:val="clear" w:color="auto" w:fill="auto"/>
            <w:vAlign w:val="center"/>
          </w:tcPr>
          <w:p w14:paraId="39BECE1F">
            <w:pPr>
              <w:jc w:val="center"/>
              <w:rPr>
                <w:rFonts w:ascii="宋体" w:hAnsi="宋体" w:cs="宋体"/>
                <w:kern w:val="0"/>
                <w:sz w:val="20"/>
                <w:szCs w:val="20"/>
              </w:rPr>
            </w:pPr>
            <w:r>
              <w:rPr>
                <w:rFonts w:hint="eastAsia" w:ascii="宋体" w:hAnsi="宋体" w:cs="宋体"/>
                <w:sz w:val="16"/>
                <w:szCs w:val="16"/>
              </w:rPr>
              <w:t>履职效能</w:t>
            </w: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14:paraId="64BD66FA">
            <w:pPr>
              <w:jc w:val="center"/>
              <w:rPr>
                <w:rFonts w:ascii="宋体" w:hAnsi="宋体" w:cs="宋体"/>
                <w:kern w:val="0"/>
                <w:sz w:val="20"/>
                <w:szCs w:val="20"/>
              </w:rPr>
            </w:pPr>
            <w:r>
              <w:rPr>
                <w:rFonts w:hint="eastAsia" w:ascii="宋体" w:hAnsi="宋体" w:cs="宋体"/>
                <w:sz w:val="16"/>
                <w:szCs w:val="16"/>
              </w:rPr>
              <w:t>数量指标</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7E8DE8D9">
            <w:pPr>
              <w:jc w:val="center"/>
              <w:rPr>
                <w:rFonts w:ascii="宋体" w:hAnsi="宋体" w:cs="宋体"/>
                <w:kern w:val="0"/>
                <w:sz w:val="20"/>
                <w:szCs w:val="20"/>
              </w:rPr>
            </w:pPr>
            <w:r>
              <w:rPr>
                <w:rFonts w:hint="eastAsia" w:ascii="宋体" w:hAnsi="宋体" w:cs="宋体"/>
                <w:sz w:val="16"/>
                <w:szCs w:val="16"/>
              </w:rPr>
              <w:t>农民生产总值增长率</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center"/>
          </w:tcPr>
          <w:p w14:paraId="33BA6312">
            <w:pPr>
              <w:jc w:val="center"/>
              <w:rPr>
                <w:rFonts w:ascii="宋体" w:hAnsi="宋体" w:cs="宋体"/>
                <w:kern w:val="0"/>
                <w:sz w:val="20"/>
                <w:szCs w:val="20"/>
              </w:rPr>
            </w:pPr>
            <w:r>
              <w:rPr>
                <w:rFonts w:hint="eastAsia" w:ascii="宋体" w:hAnsi="宋体" w:cs="宋体"/>
                <w:sz w:val="16"/>
                <w:szCs w:val="16"/>
              </w:rPr>
              <w:t>&gt;=6%</w:t>
            </w:r>
          </w:p>
        </w:tc>
        <w:tc>
          <w:tcPr>
            <w:tcW w:w="1344" w:type="dxa"/>
            <w:tcBorders>
              <w:top w:val="single" w:color="auto" w:sz="4" w:space="0"/>
              <w:left w:val="single" w:color="auto" w:sz="4" w:space="0"/>
              <w:bottom w:val="single" w:color="auto" w:sz="4" w:space="0"/>
              <w:right w:val="single" w:color="auto" w:sz="4" w:space="0"/>
            </w:tcBorders>
            <w:shd w:val="clear" w:color="auto" w:fill="auto"/>
            <w:vAlign w:val="center"/>
          </w:tcPr>
          <w:p w14:paraId="32B24E57">
            <w:pPr>
              <w:jc w:val="center"/>
              <w:rPr>
                <w:rFonts w:ascii="宋体" w:hAnsi="宋体" w:cs="宋体"/>
                <w:kern w:val="0"/>
                <w:sz w:val="20"/>
                <w:szCs w:val="20"/>
              </w:rPr>
            </w:pPr>
            <w:r>
              <w:rPr>
                <w:rFonts w:hint="eastAsia" w:ascii="宋体" w:hAnsi="宋体" w:cs="宋体"/>
                <w:sz w:val="16"/>
                <w:szCs w:val="16"/>
              </w:rPr>
              <w:t>政府工作报告</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14:paraId="63E7AF23">
            <w:pPr>
              <w:jc w:val="center"/>
              <w:rPr>
                <w:rFonts w:ascii="宋体" w:hAnsi="宋体" w:cs="宋体"/>
                <w:kern w:val="0"/>
                <w:sz w:val="20"/>
                <w:szCs w:val="20"/>
              </w:rPr>
            </w:pPr>
            <w:r>
              <w:rPr>
                <w:rFonts w:hint="eastAsia" w:ascii="宋体" w:hAnsi="宋体" w:cs="宋体"/>
                <w:sz w:val="16"/>
                <w:szCs w:val="16"/>
              </w:rPr>
              <w:t>6</w:t>
            </w:r>
          </w:p>
        </w:tc>
        <w:tc>
          <w:tcPr>
            <w:tcW w:w="1212" w:type="dxa"/>
            <w:tcBorders>
              <w:top w:val="single" w:color="auto" w:sz="4" w:space="0"/>
              <w:left w:val="single" w:color="auto" w:sz="4" w:space="0"/>
              <w:bottom w:val="single" w:color="auto" w:sz="4" w:space="0"/>
              <w:right w:val="single" w:color="auto" w:sz="4" w:space="0"/>
            </w:tcBorders>
            <w:shd w:val="clear" w:color="auto" w:fill="auto"/>
            <w:vAlign w:val="center"/>
          </w:tcPr>
          <w:p w14:paraId="6183A570">
            <w:pPr>
              <w:jc w:val="center"/>
              <w:rPr>
                <w:rFonts w:ascii="宋体" w:hAnsi="宋体" w:cs="宋体"/>
                <w:kern w:val="0"/>
                <w:sz w:val="20"/>
                <w:szCs w:val="20"/>
              </w:rPr>
            </w:pPr>
            <w:r>
              <w:rPr>
                <w:rFonts w:hint="eastAsia" w:ascii="宋体" w:hAnsi="宋体" w:cs="宋体"/>
                <w:sz w:val="16"/>
                <w:szCs w:val="16"/>
              </w:rPr>
              <w:t>2.5%</w:t>
            </w: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14:paraId="06EDFD2C">
            <w:pPr>
              <w:jc w:val="center"/>
              <w:rPr>
                <w:rFonts w:ascii="宋体" w:hAnsi="宋体" w:cs="宋体"/>
                <w:kern w:val="0"/>
                <w:sz w:val="20"/>
                <w:szCs w:val="20"/>
              </w:rPr>
            </w:pPr>
            <w:r>
              <w:rPr>
                <w:rFonts w:hint="eastAsia" w:ascii="宋体" w:hAnsi="宋体" w:cs="宋体"/>
                <w:sz w:val="16"/>
                <w:szCs w:val="16"/>
              </w:rPr>
              <w:t>6</w:t>
            </w:r>
          </w:p>
        </w:tc>
      </w:tr>
      <w:tr w14:paraId="15F1E97C">
        <w:tblPrEx>
          <w:tblCellMar>
            <w:top w:w="0" w:type="dxa"/>
            <w:left w:w="108" w:type="dxa"/>
            <w:bottom w:w="0" w:type="dxa"/>
            <w:right w:w="108" w:type="dxa"/>
          </w:tblCellMar>
        </w:tblPrEx>
        <w:trPr>
          <w:cantSplit/>
          <w:trHeight w:val="823" w:hRule="atLeast"/>
          <w:jc w:val="center"/>
        </w:trPr>
        <w:tc>
          <w:tcPr>
            <w:tcW w:w="1813" w:type="dxa"/>
            <w:tcBorders>
              <w:top w:val="single" w:color="auto" w:sz="4" w:space="0"/>
              <w:left w:val="single" w:color="auto" w:sz="4" w:space="0"/>
              <w:bottom w:val="single" w:color="auto" w:sz="4" w:space="0"/>
              <w:right w:val="single" w:color="auto" w:sz="4" w:space="0"/>
            </w:tcBorders>
            <w:shd w:val="clear" w:color="auto" w:fill="auto"/>
            <w:vAlign w:val="center"/>
          </w:tcPr>
          <w:p w14:paraId="7908FBC9">
            <w:pPr>
              <w:jc w:val="center"/>
              <w:rPr>
                <w:rFonts w:ascii="宋体" w:hAnsi="宋体" w:cs="宋体"/>
                <w:kern w:val="0"/>
                <w:sz w:val="20"/>
                <w:szCs w:val="20"/>
              </w:rPr>
            </w:pPr>
            <w:r>
              <w:rPr>
                <w:rFonts w:hint="eastAsia" w:ascii="宋体" w:hAnsi="宋体" w:cs="宋体"/>
                <w:sz w:val="16"/>
                <w:szCs w:val="16"/>
              </w:rPr>
              <w:t>履职效能</w:t>
            </w: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14:paraId="5CF62196">
            <w:pPr>
              <w:jc w:val="center"/>
              <w:rPr>
                <w:rFonts w:ascii="宋体" w:hAnsi="宋体" w:cs="宋体"/>
                <w:kern w:val="0"/>
                <w:sz w:val="20"/>
                <w:szCs w:val="20"/>
              </w:rPr>
            </w:pPr>
            <w:r>
              <w:rPr>
                <w:rFonts w:hint="eastAsia" w:ascii="宋体" w:hAnsi="宋体" w:cs="宋体"/>
                <w:sz w:val="16"/>
                <w:szCs w:val="16"/>
              </w:rPr>
              <w:t>质量指标</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5462FB50">
            <w:pPr>
              <w:jc w:val="center"/>
              <w:rPr>
                <w:rFonts w:ascii="宋体" w:hAnsi="宋体" w:cs="宋体"/>
                <w:kern w:val="0"/>
                <w:sz w:val="20"/>
                <w:szCs w:val="20"/>
              </w:rPr>
            </w:pPr>
            <w:r>
              <w:rPr>
                <w:rFonts w:hint="eastAsia" w:ascii="宋体" w:hAnsi="宋体" w:cs="宋体"/>
                <w:sz w:val="16"/>
                <w:szCs w:val="16"/>
              </w:rPr>
              <w:t>法律专线接通</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center"/>
          </w:tcPr>
          <w:p w14:paraId="207191A0">
            <w:pPr>
              <w:jc w:val="center"/>
              <w:rPr>
                <w:rFonts w:ascii="宋体" w:hAnsi="宋体" w:cs="宋体"/>
                <w:kern w:val="0"/>
                <w:sz w:val="20"/>
                <w:szCs w:val="20"/>
              </w:rPr>
            </w:pPr>
            <w:r>
              <w:rPr>
                <w:rFonts w:hint="eastAsia" w:ascii="宋体" w:hAnsi="宋体" w:cs="宋体"/>
                <w:sz w:val="16"/>
                <w:szCs w:val="16"/>
              </w:rPr>
              <w:t>&gt;=90%</w:t>
            </w:r>
          </w:p>
        </w:tc>
        <w:tc>
          <w:tcPr>
            <w:tcW w:w="1344" w:type="dxa"/>
            <w:tcBorders>
              <w:top w:val="single" w:color="auto" w:sz="4" w:space="0"/>
              <w:left w:val="single" w:color="auto" w:sz="4" w:space="0"/>
              <w:bottom w:val="single" w:color="auto" w:sz="4" w:space="0"/>
              <w:right w:val="single" w:color="auto" w:sz="4" w:space="0"/>
            </w:tcBorders>
            <w:shd w:val="clear" w:color="auto" w:fill="auto"/>
            <w:vAlign w:val="center"/>
          </w:tcPr>
          <w:p w14:paraId="248B5043">
            <w:pPr>
              <w:jc w:val="center"/>
              <w:rPr>
                <w:rFonts w:ascii="宋体" w:hAnsi="宋体" w:cs="宋体"/>
                <w:kern w:val="0"/>
                <w:sz w:val="20"/>
                <w:szCs w:val="20"/>
              </w:rPr>
            </w:pPr>
            <w:r>
              <w:rPr>
                <w:rFonts w:hint="eastAsia" w:ascii="宋体" w:hAnsi="宋体" w:cs="宋体"/>
                <w:sz w:val="16"/>
                <w:szCs w:val="16"/>
              </w:rPr>
              <w:t>中央要求</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14:paraId="01500593">
            <w:pPr>
              <w:jc w:val="center"/>
              <w:rPr>
                <w:rFonts w:ascii="宋体" w:hAnsi="宋体" w:cs="宋体"/>
                <w:kern w:val="0"/>
                <w:sz w:val="20"/>
                <w:szCs w:val="20"/>
              </w:rPr>
            </w:pPr>
            <w:r>
              <w:rPr>
                <w:rFonts w:hint="eastAsia" w:ascii="宋体" w:hAnsi="宋体" w:cs="宋体"/>
                <w:sz w:val="16"/>
                <w:szCs w:val="16"/>
              </w:rPr>
              <w:t>6</w:t>
            </w:r>
          </w:p>
        </w:tc>
        <w:tc>
          <w:tcPr>
            <w:tcW w:w="1212" w:type="dxa"/>
            <w:tcBorders>
              <w:top w:val="single" w:color="auto" w:sz="4" w:space="0"/>
              <w:left w:val="single" w:color="auto" w:sz="4" w:space="0"/>
              <w:bottom w:val="single" w:color="auto" w:sz="4" w:space="0"/>
              <w:right w:val="single" w:color="auto" w:sz="4" w:space="0"/>
            </w:tcBorders>
            <w:shd w:val="clear" w:color="auto" w:fill="auto"/>
            <w:vAlign w:val="center"/>
          </w:tcPr>
          <w:p w14:paraId="3D028D10">
            <w:pPr>
              <w:jc w:val="center"/>
              <w:rPr>
                <w:rFonts w:ascii="宋体" w:hAnsi="宋体" w:cs="宋体"/>
                <w:kern w:val="0"/>
                <w:sz w:val="20"/>
                <w:szCs w:val="20"/>
              </w:rPr>
            </w:pPr>
            <w:r>
              <w:rPr>
                <w:rFonts w:hint="eastAsia" w:ascii="宋体" w:hAnsi="宋体" w:cs="宋体"/>
                <w:sz w:val="16"/>
                <w:szCs w:val="16"/>
              </w:rPr>
              <w:t>86%</w:t>
            </w: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14:paraId="5E7A5B07">
            <w:pPr>
              <w:jc w:val="center"/>
              <w:rPr>
                <w:rFonts w:ascii="宋体" w:hAnsi="宋体" w:cs="宋体"/>
                <w:kern w:val="0"/>
                <w:sz w:val="20"/>
                <w:szCs w:val="20"/>
              </w:rPr>
            </w:pPr>
            <w:r>
              <w:rPr>
                <w:rFonts w:hint="eastAsia" w:ascii="宋体" w:hAnsi="宋体" w:cs="宋体"/>
                <w:sz w:val="16"/>
                <w:szCs w:val="16"/>
              </w:rPr>
              <w:t>6</w:t>
            </w:r>
          </w:p>
        </w:tc>
      </w:tr>
      <w:tr w14:paraId="55E850F6">
        <w:tblPrEx>
          <w:tblCellMar>
            <w:top w:w="0" w:type="dxa"/>
            <w:left w:w="108" w:type="dxa"/>
            <w:bottom w:w="0" w:type="dxa"/>
            <w:right w:w="108" w:type="dxa"/>
          </w:tblCellMar>
        </w:tblPrEx>
        <w:trPr>
          <w:cantSplit/>
          <w:trHeight w:val="823" w:hRule="atLeast"/>
          <w:jc w:val="center"/>
        </w:trPr>
        <w:tc>
          <w:tcPr>
            <w:tcW w:w="1813" w:type="dxa"/>
            <w:tcBorders>
              <w:top w:val="single" w:color="auto" w:sz="4" w:space="0"/>
              <w:left w:val="single" w:color="auto" w:sz="4" w:space="0"/>
              <w:bottom w:val="single" w:color="auto" w:sz="4" w:space="0"/>
              <w:right w:val="single" w:color="auto" w:sz="4" w:space="0"/>
            </w:tcBorders>
            <w:shd w:val="clear" w:color="auto" w:fill="auto"/>
            <w:vAlign w:val="center"/>
          </w:tcPr>
          <w:p w14:paraId="27D40EFE">
            <w:pPr>
              <w:jc w:val="center"/>
              <w:rPr>
                <w:rFonts w:ascii="宋体" w:hAnsi="宋体" w:cs="宋体"/>
                <w:kern w:val="0"/>
                <w:sz w:val="20"/>
                <w:szCs w:val="20"/>
              </w:rPr>
            </w:pPr>
            <w:r>
              <w:rPr>
                <w:rFonts w:hint="eastAsia" w:ascii="宋体" w:hAnsi="宋体" w:cs="宋体"/>
                <w:sz w:val="16"/>
                <w:szCs w:val="16"/>
              </w:rPr>
              <w:t>履职效能</w:t>
            </w: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14:paraId="31C1494F">
            <w:pPr>
              <w:jc w:val="center"/>
              <w:rPr>
                <w:rFonts w:ascii="宋体" w:hAnsi="宋体" w:cs="宋体"/>
                <w:kern w:val="0"/>
                <w:sz w:val="20"/>
                <w:szCs w:val="20"/>
              </w:rPr>
            </w:pPr>
            <w:r>
              <w:rPr>
                <w:rFonts w:hint="eastAsia" w:ascii="宋体" w:hAnsi="宋体" w:cs="宋体"/>
                <w:sz w:val="16"/>
                <w:szCs w:val="16"/>
              </w:rPr>
              <w:t>质量指标</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33C2F5B3">
            <w:pPr>
              <w:jc w:val="center"/>
              <w:rPr>
                <w:rFonts w:ascii="宋体" w:hAnsi="宋体" w:cs="宋体"/>
                <w:kern w:val="0"/>
                <w:sz w:val="20"/>
                <w:szCs w:val="20"/>
              </w:rPr>
            </w:pPr>
            <w:r>
              <w:rPr>
                <w:rFonts w:hint="eastAsia" w:ascii="宋体" w:hAnsi="宋体" w:cs="宋体"/>
                <w:sz w:val="16"/>
                <w:szCs w:val="16"/>
              </w:rPr>
              <w:t>各项惠农补贴经费保障率</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center"/>
          </w:tcPr>
          <w:p w14:paraId="58E21422">
            <w:pPr>
              <w:jc w:val="center"/>
              <w:rPr>
                <w:rFonts w:ascii="宋体" w:hAnsi="宋体" w:cs="宋体"/>
                <w:kern w:val="0"/>
                <w:sz w:val="20"/>
                <w:szCs w:val="20"/>
              </w:rPr>
            </w:pPr>
            <w:r>
              <w:rPr>
                <w:rFonts w:hint="eastAsia" w:ascii="宋体" w:hAnsi="宋体" w:cs="宋体"/>
                <w:sz w:val="16"/>
                <w:szCs w:val="16"/>
              </w:rPr>
              <w:t>=100%</w:t>
            </w:r>
          </w:p>
        </w:tc>
        <w:tc>
          <w:tcPr>
            <w:tcW w:w="1344" w:type="dxa"/>
            <w:tcBorders>
              <w:top w:val="single" w:color="auto" w:sz="4" w:space="0"/>
              <w:left w:val="single" w:color="auto" w:sz="4" w:space="0"/>
              <w:bottom w:val="single" w:color="auto" w:sz="4" w:space="0"/>
              <w:right w:val="single" w:color="auto" w:sz="4" w:space="0"/>
            </w:tcBorders>
            <w:shd w:val="clear" w:color="auto" w:fill="auto"/>
            <w:vAlign w:val="center"/>
          </w:tcPr>
          <w:p w14:paraId="46B44C76">
            <w:pPr>
              <w:jc w:val="center"/>
              <w:rPr>
                <w:rFonts w:ascii="宋体" w:hAnsi="宋体" w:cs="宋体"/>
                <w:kern w:val="0"/>
                <w:sz w:val="20"/>
                <w:szCs w:val="20"/>
              </w:rPr>
            </w:pPr>
            <w:r>
              <w:rPr>
                <w:rFonts w:hint="eastAsia" w:ascii="宋体" w:hAnsi="宋体" w:cs="宋体"/>
                <w:sz w:val="16"/>
                <w:szCs w:val="16"/>
              </w:rPr>
              <w:t>中央要求</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14:paraId="5E4AFA98">
            <w:pPr>
              <w:jc w:val="center"/>
              <w:rPr>
                <w:rFonts w:ascii="宋体" w:hAnsi="宋体" w:cs="宋体"/>
                <w:kern w:val="0"/>
                <w:sz w:val="20"/>
                <w:szCs w:val="20"/>
              </w:rPr>
            </w:pPr>
            <w:r>
              <w:rPr>
                <w:rFonts w:hint="eastAsia" w:ascii="宋体" w:hAnsi="宋体" w:cs="宋体"/>
                <w:sz w:val="16"/>
                <w:szCs w:val="16"/>
              </w:rPr>
              <w:t>6</w:t>
            </w:r>
          </w:p>
        </w:tc>
        <w:tc>
          <w:tcPr>
            <w:tcW w:w="1212" w:type="dxa"/>
            <w:tcBorders>
              <w:top w:val="single" w:color="auto" w:sz="4" w:space="0"/>
              <w:left w:val="single" w:color="auto" w:sz="4" w:space="0"/>
              <w:bottom w:val="single" w:color="auto" w:sz="4" w:space="0"/>
              <w:right w:val="single" w:color="auto" w:sz="4" w:space="0"/>
            </w:tcBorders>
            <w:shd w:val="clear" w:color="auto" w:fill="auto"/>
            <w:vAlign w:val="center"/>
          </w:tcPr>
          <w:p w14:paraId="3E666BB1">
            <w:pPr>
              <w:jc w:val="center"/>
              <w:rPr>
                <w:rFonts w:ascii="宋体" w:hAnsi="宋体" w:cs="宋体"/>
                <w:kern w:val="0"/>
                <w:sz w:val="20"/>
                <w:szCs w:val="20"/>
              </w:rPr>
            </w:pPr>
            <w:r>
              <w:rPr>
                <w:rFonts w:hint="eastAsia" w:ascii="宋体" w:hAnsi="宋体" w:cs="宋体"/>
                <w:sz w:val="16"/>
                <w:szCs w:val="16"/>
              </w:rPr>
              <w:t>95%</w:t>
            </w: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14:paraId="4FCA35E3">
            <w:pPr>
              <w:jc w:val="center"/>
              <w:rPr>
                <w:rFonts w:ascii="宋体" w:hAnsi="宋体" w:cs="宋体"/>
                <w:kern w:val="0"/>
                <w:sz w:val="20"/>
                <w:szCs w:val="20"/>
              </w:rPr>
            </w:pPr>
            <w:r>
              <w:rPr>
                <w:rFonts w:hint="eastAsia" w:ascii="宋体" w:hAnsi="宋体" w:cs="宋体"/>
                <w:sz w:val="16"/>
                <w:szCs w:val="16"/>
              </w:rPr>
              <w:t>6</w:t>
            </w:r>
          </w:p>
        </w:tc>
      </w:tr>
      <w:tr w14:paraId="327441A2">
        <w:tblPrEx>
          <w:tblCellMar>
            <w:top w:w="0" w:type="dxa"/>
            <w:left w:w="108" w:type="dxa"/>
            <w:bottom w:w="0" w:type="dxa"/>
            <w:right w:w="108" w:type="dxa"/>
          </w:tblCellMar>
        </w:tblPrEx>
        <w:trPr>
          <w:cantSplit/>
          <w:trHeight w:val="823" w:hRule="atLeast"/>
          <w:jc w:val="center"/>
        </w:trPr>
        <w:tc>
          <w:tcPr>
            <w:tcW w:w="1813" w:type="dxa"/>
            <w:tcBorders>
              <w:top w:val="single" w:color="auto" w:sz="4" w:space="0"/>
              <w:left w:val="single" w:color="auto" w:sz="4" w:space="0"/>
              <w:bottom w:val="single" w:color="auto" w:sz="4" w:space="0"/>
              <w:right w:val="single" w:color="auto" w:sz="4" w:space="0"/>
            </w:tcBorders>
            <w:shd w:val="clear" w:color="auto" w:fill="auto"/>
            <w:vAlign w:val="center"/>
          </w:tcPr>
          <w:p w14:paraId="4306FD59">
            <w:pPr>
              <w:jc w:val="center"/>
              <w:rPr>
                <w:rFonts w:ascii="宋体" w:hAnsi="宋体" w:cs="宋体"/>
                <w:kern w:val="0"/>
                <w:sz w:val="20"/>
                <w:szCs w:val="20"/>
              </w:rPr>
            </w:pPr>
            <w:r>
              <w:rPr>
                <w:rFonts w:hint="eastAsia" w:ascii="宋体" w:hAnsi="宋体" w:cs="宋体"/>
                <w:sz w:val="16"/>
                <w:szCs w:val="16"/>
              </w:rPr>
              <w:t>社会效益</w:t>
            </w: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14:paraId="09A7E7B0">
            <w:pPr>
              <w:jc w:val="center"/>
              <w:rPr>
                <w:rFonts w:ascii="宋体" w:hAnsi="宋体" w:cs="宋体"/>
                <w:kern w:val="0"/>
                <w:sz w:val="20"/>
                <w:szCs w:val="20"/>
              </w:rPr>
            </w:pPr>
            <w:r>
              <w:rPr>
                <w:rFonts w:hint="eastAsia" w:ascii="宋体" w:hAnsi="宋体" w:cs="宋体"/>
                <w:sz w:val="16"/>
                <w:szCs w:val="16"/>
              </w:rPr>
              <w:t>质量指标</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522A729B">
            <w:pPr>
              <w:jc w:val="center"/>
              <w:rPr>
                <w:rFonts w:ascii="宋体" w:hAnsi="宋体" w:cs="宋体"/>
                <w:kern w:val="0"/>
                <w:sz w:val="20"/>
                <w:szCs w:val="20"/>
              </w:rPr>
            </w:pPr>
            <w:r>
              <w:rPr>
                <w:rFonts w:hint="eastAsia" w:ascii="宋体" w:hAnsi="宋体" w:cs="宋体"/>
                <w:sz w:val="16"/>
                <w:szCs w:val="16"/>
              </w:rPr>
              <w:t>人民居住</w:t>
            </w:r>
            <w:r>
              <w:rPr>
                <w:rFonts w:hint="eastAsia" w:ascii="宋体" w:hAnsi="宋体" w:cs="宋体"/>
                <w:sz w:val="16"/>
                <w:szCs w:val="16"/>
                <w:lang w:eastAsia="zh-CN"/>
              </w:rPr>
              <w:t>环</w:t>
            </w:r>
            <w:r>
              <w:rPr>
                <w:rFonts w:hint="eastAsia" w:ascii="宋体" w:hAnsi="宋体" w:cs="宋体"/>
                <w:sz w:val="16"/>
                <w:szCs w:val="16"/>
              </w:rPr>
              <w:t>境改善提升</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center"/>
          </w:tcPr>
          <w:p w14:paraId="7CBBBF48">
            <w:pPr>
              <w:jc w:val="center"/>
              <w:rPr>
                <w:rFonts w:ascii="宋体" w:hAnsi="宋体" w:cs="宋体"/>
                <w:kern w:val="0"/>
                <w:sz w:val="20"/>
                <w:szCs w:val="20"/>
              </w:rPr>
            </w:pPr>
            <w:r>
              <w:rPr>
                <w:rFonts w:hint="eastAsia" w:ascii="宋体" w:hAnsi="宋体" w:cs="宋体"/>
                <w:sz w:val="16"/>
                <w:szCs w:val="16"/>
              </w:rPr>
              <w:t>&gt;=98%</w:t>
            </w:r>
          </w:p>
        </w:tc>
        <w:tc>
          <w:tcPr>
            <w:tcW w:w="1344" w:type="dxa"/>
            <w:tcBorders>
              <w:top w:val="single" w:color="auto" w:sz="4" w:space="0"/>
              <w:left w:val="single" w:color="auto" w:sz="4" w:space="0"/>
              <w:bottom w:val="single" w:color="auto" w:sz="4" w:space="0"/>
              <w:right w:val="single" w:color="auto" w:sz="4" w:space="0"/>
            </w:tcBorders>
            <w:shd w:val="clear" w:color="auto" w:fill="auto"/>
            <w:vAlign w:val="center"/>
          </w:tcPr>
          <w:p w14:paraId="0ED412F6">
            <w:pPr>
              <w:jc w:val="center"/>
              <w:rPr>
                <w:rFonts w:ascii="宋体" w:hAnsi="宋体" w:cs="宋体"/>
                <w:kern w:val="0"/>
                <w:sz w:val="20"/>
                <w:szCs w:val="20"/>
              </w:rPr>
            </w:pPr>
            <w:r>
              <w:rPr>
                <w:rFonts w:hint="eastAsia" w:ascii="宋体" w:hAnsi="宋体" w:cs="宋体"/>
                <w:sz w:val="16"/>
                <w:szCs w:val="16"/>
              </w:rPr>
              <w:t>政府工作报告</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14:paraId="5E6C980F">
            <w:pPr>
              <w:jc w:val="center"/>
              <w:rPr>
                <w:rFonts w:ascii="宋体" w:hAnsi="宋体" w:cs="宋体"/>
                <w:kern w:val="0"/>
                <w:sz w:val="20"/>
                <w:szCs w:val="20"/>
              </w:rPr>
            </w:pPr>
            <w:r>
              <w:rPr>
                <w:rFonts w:hint="eastAsia" w:ascii="宋体" w:hAnsi="宋体" w:cs="宋体"/>
                <w:sz w:val="16"/>
                <w:szCs w:val="16"/>
              </w:rPr>
              <w:t>20</w:t>
            </w:r>
          </w:p>
        </w:tc>
        <w:tc>
          <w:tcPr>
            <w:tcW w:w="1212" w:type="dxa"/>
            <w:tcBorders>
              <w:top w:val="single" w:color="auto" w:sz="4" w:space="0"/>
              <w:left w:val="single" w:color="auto" w:sz="4" w:space="0"/>
              <w:bottom w:val="single" w:color="auto" w:sz="4" w:space="0"/>
              <w:right w:val="single" w:color="auto" w:sz="4" w:space="0"/>
            </w:tcBorders>
            <w:shd w:val="clear" w:color="auto" w:fill="auto"/>
            <w:vAlign w:val="center"/>
          </w:tcPr>
          <w:p w14:paraId="2F67B1B1">
            <w:pPr>
              <w:jc w:val="center"/>
              <w:rPr>
                <w:rFonts w:ascii="宋体" w:hAnsi="宋体" w:cs="宋体"/>
                <w:kern w:val="0"/>
                <w:sz w:val="20"/>
                <w:szCs w:val="20"/>
              </w:rPr>
            </w:pPr>
            <w:r>
              <w:rPr>
                <w:rFonts w:hint="eastAsia" w:ascii="宋体" w:hAnsi="宋体" w:cs="宋体"/>
                <w:sz w:val="16"/>
                <w:szCs w:val="16"/>
              </w:rPr>
              <w:t>64%</w:t>
            </w: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14:paraId="1138C090">
            <w:pPr>
              <w:jc w:val="center"/>
              <w:rPr>
                <w:rFonts w:ascii="宋体" w:hAnsi="宋体" w:cs="宋体"/>
                <w:kern w:val="0"/>
                <w:sz w:val="20"/>
                <w:szCs w:val="20"/>
              </w:rPr>
            </w:pPr>
            <w:r>
              <w:rPr>
                <w:rFonts w:hint="eastAsia" w:ascii="宋体" w:hAnsi="宋体" w:cs="宋体"/>
                <w:sz w:val="16"/>
                <w:szCs w:val="16"/>
              </w:rPr>
              <w:t>20</w:t>
            </w:r>
          </w:p>
        </w:tc>
      </w:tr>
      <w:tr w14:paraId="12145A54">
        <w:tblPrEx>
          <w:tblCellMar>
            <w:top w:w="0" w:type="dxa"/>
            <w:left w:w="108" w:type="dxa"/>
            <w:bottom w:w="0" w:type="dxa"/>
            <w:right w:w="108" w:type="dxa"/>
          </w:tblCellMar>
        </w:tblPrEx>
        <w:trPr>
          <w:cantSplit/>
          <w:trHeight w:val="823" w:hRule="atLeast"/>
          <w:jc w:val="center"/>
        </w:trPr>
        <w:tc>
          <w:tcPr>
            <w:tcW w:w="1813" w:type="dxa"/>
            <w:tcBorders>
              <w:top w:val="single" w:color="auto" w:sz="4" w:space="0"/>
              <w:left w:val="single" w:color="auto" w:sz="4" w:space="0"/>
              <w:bottom w:val="single" w:color="auto" w:sz="4" w:space="0"/>
              <w:right w:val="single" w:color="auto" w:sz="4" w:space="0"/>
            </w:tcBorders>
            <w:shd w:val="clear" w:color="auto" w:fill="auto"/>
            <w:vAlign w:val="center"/>
          </w:tcPr>
          <w:p w14:paraId="15679E9E">
            <w:pPr>
              <w:jc w:val="center"/>
              <w:rPr>
                <w:rFonts w:ascii="宋体" w:hAnsi="宋体" w:cs="宋体"/>
                <w:kern w:val="0"/>
                <w:sz w:val="20"/>
                <w:szCs w:val="20"/>
              </w:rPr>
            </w:pPr>
            <w:r>
              <w:rPr>
                <w:rFonts w:hint="eastAsia" w:ascii="宋体" w:hAnsi="宋体" w:cs="宋体"/>
                <w:sz w:val="16"/>
                <w:szCs w:val="16"/>
              </w:rPr>
              <w:t>社会效益</w:t>
            </w: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14:paraId="5029D891">
            <w:pPr>
              <w:jc w:val="center"/>
              <w:rPr>
                <w:rFonts w:ascii="宋体" w:hAnsi="宋体" w:cs="宋体"/>
                <w:kern w:val="0"/>
                <w:sz w:val="20"/>
                <w:szCs w:val="20"/>
              </w:rPr>
            </w:pPr>
            <w:r>
              <w:rPr>
                <w:rFonts w:hint="eastAsia" w:ascii="宋体" w:hAnsi="宋体" w:cs="宋体"/>
                <w:sz w:val="16"/>
                <w:szCs w:val="16"/>
              </w:rPr>
              <w:t>质量指标</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74A299AC">
            <w:pPr>
              <w:jc w:val="center"/>
              <w:rPr>
                <w:rFonts w:ascii="宋体" w:hAnsi="宋体" w:cs="宋体"/>
                <w:kern w:val="0"/>
                <w:sz w:val="20"/>
                <w:szCs w:val="20"/>
              </w:rPr>
            </w:pPr>
            <w:r>
              <w:rPr>
                <w:rFonts w:hint="eastAsia" w:ascii="宋体" w:hAnsi="宋体" w:cs="宋体"/>
                <w:sz w:val="16"/>
                <w:szCs w:val="16"/>
              </w:rPr>
              <w:t>提高农民生活质量</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center"/>
          </w:tcPr>
          <w:p w14:paraId="50C5ACF1">
            <w:pPr>
              <w:jc w:val="center"/>
              <w:rPr>
                <w:rFonts w:ascii="宋体" w:hAnsi="宋体" w:cs="宋体"/>
                <w:kern w:val="0"/>
                <w:sz w:val="20"/>
                <w:szCs w:val="20"/>
              </w:rPr>
            </w:pPr>
            <w:r>
              <w:rPr>
                <w:rFonts w:hint="eastAsia" w:ascii="宋体" w:hAnsi="宋体" w:cs="宋体"/>
                <w:sz w:val="16"/>
                <w:szCs w:val="16"/>
              </w:rPr>
              <w:t>&gt;=96%</w:t>
            </w:r>
          </w:p>
        </w:tc>
        <w:tc>
          <w:tcPr>
            <w:tcW w:w="1344" w:type="dxa"/>
            <w:tcBorders>
              <w:top w:val="single" w:color="auto" w:sz="4" w:space="0"/>
              <w:left w:val="single" w:color="auto" w:sz="4" w:space="0"/>
              <w:bottom w:val="single" w:color="auto" w:sz="4" w:space="0"/>
              <w:right w:val="single" w:color="auto" w:sz="4" w:space="0"/>
            </w:tcBorders>
            <w:shd w:val="clear" w:color="auto" w:fill="auto"/>
            <w:vAlign w:val="center"/>
          </w:tcPr>
          <w:p w14:paraId="7C1FF5DE">
            <w:pPr>
              <w:jc w:val="center"/>
              <w:rPr>
                <w:rFonts w:ascii="宋体" w:hAnsi="宋体" w:cs="宋体"/>
                <w:kern w:val="0"/>
                <w:sz w:val="20"/>
                <w:szCs w:val="20"/>
              </w:rPr>
            </w:pPr>
            <w:r>
              <w:rPr>
                <w:rFonts w:hint="eastAsia" w:ascii="宋体" w:hAnsi="宋体" w:cs="宋体"/>
                <w:sz w:val="16"/>
                <w:szCs w:val="16"/>
              </w:rPr>
              <w:t>批准的各类规划</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14:paraId="76B7D9B9">
            <w:pPr>
              <w:jc w:val="center"/>
              <w:rPr>
                <w:rFonts w:ascii="宋体" w:hAnsi="宋体" w:cs="宋体"/>
                <w:kern w:val="0"/>
                <w:sz w:val="20"/>
                <w:szCs w:val="20"/>
              </w:rPr>
            </w:pPr>
            <w:r>
              <w:rPr>
                <w:rFonts w:hint="eastAsia" w:ascii="宋体" w:hAnsi="宋体" w:cs="宋体"/>
                <w:sz w:val="16"/>
                <w:szCs w:val="16"/>
              </w:rPr>
              <w:t>10</w:t>
            </w:r>
          </w:p>
        </w:tc>
        <w:tc>
          <w:tcPr>
            <w:tcW w:w="1212" w:type="dxa"/>
            <w:tcBorders>
              <w:top w:val="single" w:color="auto" w:sz="4" w:space="0"/>
              <w:left w:val="single" w:color="auto" w:sz="4" w:space="0"/>
              <w:bottom w:val="single" w:color="auto" w:sz="4" w:space="0"/>
              <w:right w:val="single" w:color="auto" w:sz="4" w:space="0"/>
            </w:tcBorders>
            <w:shd w:val="clear" w:color="auto" w:fill="auto"/>
            <w:vAlign w:val="center"/>
          </w:tcPr>
          <w:p w14:paraId="6D92670B">
            <w:pPr>
              <w:jc w:val="center"/>
              <w:rPr>
                <w:rFonts w:ascii="宋体" w:hAnsi="宋体" w:cs="宋体"/>
                <w:kern w:val="0"/>
                <w:sz w:val="20"/>
                <w:szCs w:val="20"/>
              </w:rPr>
            </w:pPr>
            <w:r>
              <w:rPr>
                <w:rFonts w:hint="eastAsia" w:ascii="宋体" w:hAnsi="宋体" w:cs="宋体"/>
                <w:sz w:val="16"/>
                <w:szCs w:val="16"/>
              </w:rPr>
              <w:t>76%</w:t>
            </w: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14:paraId="1F0C85F3">
            <w:pPr>
              <w:jc w:val="center"/>
              <w:rPr>
                <w:rFonts w:ascii="宋体" w:hAnsi="宋体" w:cs="宋体"/>
                <w:kern w:val="0"/>
                <w:sz w:val="20"/>
                <w:szCs w:val="20"/>
              </w:rPr>
            </w:pPr>
            <w:r>
              <w:rPr>
                <w:rFonts w:hint="eastAsia" w:ascii="宋体" w:hAnsi="宋体" w:cs="宋体"/>
                <w:sz w:val="16"/>
                <w:szCs w:val="16"/>
              </w:rPr>
              <w:t>10</w:t>
            </w:r>
          </w:p>
        </w:tc>
      </w:tr>
      <w:tr w14:paraId="32D0E489">
        <w:tblPrEx>
          <w:tblCellMar>
            <w:top w:w="0" w:type="dxa"/>
            <w:left w:w="108" w:type="dxa"/>
            <w:bottom w:w="0" w:type="dxa"/>
            <w:right w:w="108" w:type="dxa"/>
          </w:tblCellMar>
        </w:tblPrEx>
        <w:trPr>
          <w:cantSplit/>
          <w:trHeight w:val="823" w:hRule="atLeast"/>
          <w:jc w:val="center"/>
        </w:trPr>
        <w:tc>
          <w:tcPr>
            <w:tcW w:w="1813" w:type="dxa"/>
            <w:tcBorders>
              <w:top w:val="single" w:color="auto" w:sz="4" w:space="0"/>
              <w:left w:val="single" w:color="auto" w:sz="4" w:space="0"/>
              <w:bottom w:val="single" w:color="auto" w:sz="4" w:space="0"/>
              <w:right w:val="single" w:color="auto" w:sz="4" w:space="0"/>
            </w:tcBorders>
            <w:shd w:val="clear" w:color="auto" w:fill="auto"/>
            <w:vAlign w:val="center"/>
          </w:tcPr>
          <w:p w14:paraId="6E3E5FA7">
            <w:pPr>
              <w:jc w:val="center"/>
              <w:rPr>
                <w:rFonts w:ascii="宋体" w:hAnsi="宋体" w:cs="宋体"/>
                <w:kern w:val="0"/>
                <w:sz w:val="20"/>
                <w:szCs w:val="20"/>
              </w:rPr>
            </w:pPr>
            <w:r>
              <w:rPr>
                <w:rFonts w:hint="eastAsia" w:ascii="宋体" w:hAnsi="宋体" w:cs="宋体"/>
                <w:sz w:val="16"/>
                <w:szCs w:val="16"/>
              </w:rPr>
              <w:t>服务对象满意度</w:t>
            </w: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14:paraId="45D40BA3">
            <w:pPr>
              <w:jc w:val="center"/>
              <w:rPr>
                <w:rFonts w:ascii="宋体" w:hAnsi="宋体" w:cs="宋体"/>
                <w:kern w:val="0"/>
                <w:sz w:val="20"/>
                <w:szCs w:val="20"/>
              </w:rPr>
            </w:pPr>
            <w:r>
              <w:rPr>
                <w:rFonts w:hint="eastAsia" w:ascii="宋体" w:hAnsi="宋体" w:cs="宋体"/>
                <w:sz w:val="16"/>
                <w:szCs w:val="16"/>
              </w:rPr>
              <w:t>满意度指标</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53CBBFBE">
            <w:pPr>
              <w:jc w:val="center"/>
              <w:rPr>
                <w:rFonts w:ascii="宋体" w:hAnsi="宋体" w:cs="宋体"/>
                <w:kern w:val="0"/>
                <w:sz w:val="20"/>
                <w:szCs w:val="20"/>
              </w:rPr>
            </w:pPr>
            <w:r>
              <w:rPr>
                <w:rFonts w:hint="eastAsia" w:ascii="宋体" w:hAnsi="宋体" w:cs="宋体"/>
                <w:sz w:val="16"/>
                <w:szCs w:val="16"/>
              </w:rPr>
              <w:t>群众对政府公共服务的认可度</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center"/>
          </w:tcPr>
          <w:p w14:paraId="125F9566">
            <w:pPr>
              <w:jc w:val="center"/>
              <w:rPr>
                <w:rFonts w:ascii="宋体" w:hAnsi="宋体" w:cs="宋体"/>
                <w:kern w:val="0"/>
                <w:sz w:val="20"/>
                <w:szCs w:val="20"/>
              </w:rPr>
            </w:pPr>
            <w:r>
              <w:rPr>
                <w:rFonts w:hint="eastAsia" w:ascii="宋体" w:hAnsi="宋体" w:cs="宋体"/>
                <w:sz w:val="16"/>
                <w:szCs w:val="16"/>
              </w:rPr>
              <w:t>&gt;=95%</w:t>
            </w:r>
          </w:p>
        </w:tc>
        <w:tc>
          <w:tcPr>
            <w:tcW w:w="1344" w:type="dxa"/>
            <w:tcBorders>
              <w:top w:val="single" w:color="auto" w:sz="4" w:space="0"/>
              <w:left w:val="single" w:color="auto" w:sz="4" w:space="0"/>
              <w:bottom w:val="single" w:color="auto" w:sz="4" w:space="0"/>
              <w:right w:val="single" w:color="auto" w:sz="4" w:space="0"/>
            </w:tcBorders>
            <w:shd w:val="clear" w:color="auto" w:fill="auto"/>
            <w:vAlign w:val="center"/>
          </w:tcPr>
          <w:p w14:paraId="401BDB5E">
            <w:pPr>
              <w:jc w:val="center"/>
              <w:rPr>
                <w:rFonts w:ascii="宋体" w:hAnsi="宋体" w:cs="宋体"/>
                <w:kern w:val="0"/>
                <w:sz w:val="20"/>
                <w:szCs w:val="20"/>
              </w:rPr>
            </w:pPr>
            <w:r>
              <w:rPr>
                <w:rFonts w:hint="eastAsia" w:ascii="宋体" w:hAnsi="宋体" w:cs="宋体"/>
                <w:sz w:val="16"/>
                <w:szCs w:val="16"/>
              </w:rPr>
              <w:t>十四五规划</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14:paraId="6B482499">
            <w:pPr>
              <w:jc w:val="center"/>
              <w:rPr>
                <w:rFonts w:ascii="宋体" w:hAnsi="宋体" w:cs="宋体"/>
                <w:kern w:val="0"/>
                <w:sz w:val="20"/>
                <w:szCs w:val="20"/>
              </w:rPr>
            </w:pPr>
            <w:r>
              <w:rPr>
                <w:rFonts w:hint="eastAsia" w:ascii="宋体" w:hAnsi="宋体" w:cs="宋体"/>
                <w:sz w:val="16"/>
                <w:szCs w:val="16"/>
              </w:rPr>
              <w:t>10</w:t>
            </w:r>
          </w:p>
        </w:tc>
        <w:tc>
          <w:tcPr>
            <w:tcW w:w="1212" w:type="dxa"/>
            <w:tcBorders>
              <w:top w:val="single" w:color="auto" w:sz="4" w:space="0"/>
              <w:left w:val="single" w:color="auto" w:sz="4" w:space="0"/>
              <w:bottom w:val="single" w:color="auto" w:sz="4" w:space="0"/>
              <w:right w:val="single" w:color="auto" w:sz="4" w:space="0"/>
            </w:tcBorders>
            <w:shd w:val="clear" w:color="auto" w:fill="auto"/>
            <w:vAlign w:val="center"/>
          </w:tcPr>
          <w:p w14:paraId="0C20C274">
            <w:pPr>
              <w:jc w:val="center"/>
              <w:rPr>
                <w:rFonts w:ascii="宋体" w:hAnsi="宋体" w:cs="宋体"/>
                <w:kern w:val="0"/>
                <w:sz w:val="20"/>
                <w:szCs w:val="20"/>
              </w:rPr>
            </w:pPr>
            <w:r>
              <w:rPr>
                <w:rFonts w:hint="eastAsia" w:ascii="宋体" w:hAnsi="宋体" w:cs="宋体"/>
                <w:sz w:val="16"/>
                <w:szCs w:val="16"/>
              </w:rPr>
              <w:t>65%</w:t>
            </w: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14:paraId="560F32F2">
            <w:pPr>
              <w:jc w:val="center"/>
              <w:rPr>
                <w:rFonts w:ascii="宋体" w:hAnsi="宋体" w:cs="宋体"/>
                <w:kern w:val="0"/>
                <w:sz w:val="20"/>
                <w:szCs w:val="20"/>
              </w:rPr>
            </w:pPr>
            <w:r>
              <w:rPr>
                <w:rFonts w:hint="eastAsia" w:ascii="宋体" w:hAnsi="宋体" w:cs="宋体"/>
                <w:sz w:val="16"/>
                <w:szCs w:val="16"/>
              </w:rPr>
              <w:t>10</w:t>
            </w:r>
          </w:p>
        </w:tc>
      </w:tr>
    </w:tbl>
    <w:p w14:paraId="7873A577">
      <w:pPr>
        <w:rPr>
          <w:rFonts w:ascii="仿宋_GB2312" w:hAnsi="宋体" w:eastAsia="仿宋_GB2312" w:cs="宋体"/>
          <w:kern w:val="0"/>
          <w:sz w:val="32"/>
          <w:szCs w:val="32"/>
        </w:rPr>
      </w:pPr>
      <w:r>
        <w:rPr>
          <w:rFonts w:ascii="仿宋_GB2312" w:hAnsi="宋体" w:eastAsia="仿宋_GB2312" w:cs="宋体"/>
          <w:kern w:val="0"/>
          <w:sz w:val="32"/>
          <w:szCs w:val="32"/>
        </w:rPr>
        <w:br w:type="page"/>
      </w:r>
      <w:r>
        <w:rPr>
          <w:rFonts w:hint="eastAsia" w:ascii="黑体" w:hAnsi="黑体" w:eastAsia="黑体" w:cs="宋体"/>
          <w:bCs/>
          <w:kern w:val="0"/>
          <w:sz w:val="32"/>
          <w:szCs w:val="32"/>
        </w:rPr>
        <w:t>十二、</w:t>
      </w:r>
      <w:bookmarkStart w:id="32" w:name="OLE_LINK1"/>
      <w:r>
        <w:rPr>
          <w:rFonts w:hint="eastAsia" w:ascii="黑体" w:hAnsi="黑体" w:eastAsia="黑体" w:cs="宋体"/>
          <w:bCs/>
          <w:kern w:val="0"/>
          <w:sz w:val="32"/>
          <w:szCs w:val="32"/>
        </w:rPr>
        <w:t>其他需说明的事项</w:t>
      </w:r>
      <w:bookmarkEnd w:id="32"/>
    </w:p>
    <w:p w14:paraId="22940899">
      <w:pPr>
        <w:ind w:firstLine="640" w:firstLineChars="200"/>
        <w:rPr>
          <w:rFonts w:hint="eastAsia" w:ascii="仿宋_GB2312" w:eastAsia="仿宋_GB2312"/>
          <w:sz w:val="32"/>
          <w:szCs w:val="32"/>
          <w:lang w:eastAsia="zh-CN"/>
        </w:rPr>
      </w:pPr>
      <w:bookmarkStart w:id="33" w:name="OLE_LINK2"/>
      <w:r>
        <w:rPr>
          <w:rFonts w:hint="eastAsia" w:ascii="仿宋_GB2312" w:eastAsia="仿宋_GB2312"/>
          <w:sz w:val="32"/>
          <w:szCs w:val="32"/>
        </w:rPr>
        <w:t>无其他说明事项</w:t>
      </w:r>
      <w:r>
        <w:rPr>
          <w:rFonts w:hint="eastAsia" w:ascii="仿宋_GB2312" w:eastAsia="仿宋_GB2312"/>
          <w:sz w:val="32"/>
          <w:szCs w:val="32"/>
          <w:lang w:eastAsia="zh-CN"/>
        </w:rPr>
        <w:t>。</w:t>
      </w:r>
    </w:p>
    <w:bookmarkEnd w:id="33"/>
    <w:p w14:paraId="15B6A9D2">
      <w:pPr>
        <w:rPr>
          <w:rFonts w:ascii="黑体" w:hAnsi="黑体" w:eastAsia="黑体"/>
          <w:sz w:val="32"/>
          <w:szCs w:val="32"/>
        </w:rPr>
      </w:pPr>
    </w:p>
    <w:p w14:paraId="6C54D8A5">
      <w:pPr>
        <w:rPr>
          <w:rFonts w:ascii="黑体" w:hAnsi="黑体" w:eastAsia="黑体"/>
          <w:sz w:val="32"/>
          <w:szCs w:val="32"/>
        </w:rPr>
      </w:pPr>
      <w:r>
        <w:rPr>
          <w:rFonts w:hint="eastAsia" w:ascii="黑体" w:hAnsi="黑体" w:eastAsia="黑体"/>
          <w:sz w:val="32"/>
          <w:szCs w:val="32"/>
        </w:rPr>
        <w:br w:type="page"/>
      </w:r>
    </w:p>
    <w:p w14:paraId="7420BFF3">
      <w:pPr>
        <w:ind w:firstLine="640" w:firstLineChars="200"/>
        <w:jc w:val="center"/>
        <w:outlineLvl w:val="0"/>
        <w:rPr>
          <w:rFonts w:ascii="黑体" w:hAnsi="黑体" w:eastAsia="黑体"/>
          <w:sz w:val="32"/>
          <w:szCs w:val="32"/>
        </w:rPr>
      </w:pPr>
      <w:r>
        <w:rPr>
          <w:rFonts w:hint="eastAsia" w:ascii="黑体" w:hAnsi="黑体" w:eastAsia="黑体"/>
          <w:sz w:val="32"/>
          <w:szCs w:val="32"/>
        </w:rPr>
        <w:t>第三部分 专业名词解释</w:t>
      </w:r>
      <w:bookmarkEnd w:id="30"/>
      <w:bookmarkEnd w:id="31"/>
    </w:p>
    <w:p w14:paraId="7393F0FC">
      <w:pPr>
        <w:autoSpaceDE w:val="0"/>
        <w:autoSpaceDN w:val="0"/>
        <w:ind w:firstLine="643" w:firstLineChars="200"/>
        <w:rPr>
          <w:rFonts w:ascii="仿宋_GB2312" w:eastAsia="仿宋_GB2312"/>
          <w:sz w:val="32"/>
          <w:szCs w:val="32"/>
        </w:rPr>
      </w:pPr>
      <w:r>
        <w:rPr>
          <w:rFonts w:hint="eastAsia" w:ascii="仿宋_GB2312" w:eastAsia="仿宋_GB2312"/>
          <w:b/>
          <w:bCs/>
          <w:sz w:val="32"/>
          <w:szCs w:val="32"/>
        </w:rPr>
        <w:t>一、财政拨款收入：</w:t>
      </w:r>
      <w:r>
        <w:rPr>
          <w:rFonts w:hint="eastAsia" w:ascii="仿宋_GB2312" w:eastAsia="仿宋_GB2312"/>
          <w:sz w:val="32"/>
          <w:szCs w:val="32"/>
        </w:rPr>
        <w:t>指同级财政当年拨付的资金。</w:t>
      </w:r>
    </w:p>
    <w:p w14:paraId="172C5ECA">
      <w:pPr>
        <w:autoSpaceDE w:val="0"/>
        <w:autoSpaceDN w:val="0"/>
        <w:ind w:firstLine="643" w:firstLineChars="200"/>
        <w:rPr>
          <w:rFonts w:ascii="仿宋_GB2312" w:eastAsia="仿宋_GB2312"/>
          <w:sz w:val="32"/>
          <w:szCs w:val="32"/>
        </w:rPr>
      </w:pPr>
      <w:r>
        <w:rPr>
          <w:rFonts w:hint="eastAsia" w:ascii="仿宋_GB2312" w:eastAsia="仿宋_GB2312"/>
          <w:b/>
          <w:bCs/>
          <w:sz w:val="32"/>
          <w:szCs w:val="32"/>
        </w:rPr>
        <w:t>二、上级补助收入：</w:t>
      </w:r>
      <w:r>
        <w:rPr>
          <w:rFonts w:hint="eastAsia" w:ascii="仿宋_GB2312" w:eastAsia="仿宋_GB2312"/>
          <w:sz w:val="32"/>
          <w:szCs w:val="32"/>
        </w:rPr>
        <w:t>指事业单位从主管部门和上级单位取得的非财政补助收入。</w:t>
      </w:r>
    </w:p>
    <w:p w14:paraId="7BB931B3">
      <w:pPr>
        <w:autoSpaceDE w:val="0"/>
        <w:autoSpaceDN w:val="0"/>
        <w:ind w:firstLine="643" w:firstLineChars="200"/>
        <w:rPr>
          <w:rFonts w:ascii="仿宋_GB2312" w:eastAsia="仿宋_GB2312"/>
          <w:sz w:val="32"/>
          <w:szCs w:val="32"/>
        </w:rPr>
      </w:pPr>
      <w:r>
        <w:rPr>
          <w:rFonts w:hint="eastAsia" w:ascii="仿宋_GB2312" w:eastAsia="仿宋_GB2312"/>
          <w:b/>
          <w:bCs/>
          <w:sz w:val="32"/>
          <w:szCs w:val="32"/>
        </w:rPr>
        <w:t>三、事业收入：</w:t>
      </w:r>
      <w:r>
        <w:rPr>
          <w:rFonts w:hint="eastAsia" w:ascii="仿宋_GB2312" w:eastAsia="仿宋_GB2312"/>
          <w:sz w:val="32"/>
          <w:szCs w:val="32"/>
        </w:rPr>
        <w:t>指事业单位开展专业业务活动及其辅助活动所取得的收入。</w:t>
      </w:r>
    </w:p>
    <w:p w14:paraId="755696AE">
      <w:pPr>
        <w:autoSpaceDE w:val="0"/>
        <w:autoSpaceDN w:val="0"/>
        <w:ind w:firstLine="643" w:firstLineChars="200"/>
        <w:rPr>
          <w:rFonts w:ascii="仿宋_GB2312" w:eastAsia="仿宋_GB2312"/>
          <w:sz w:val="32"/>
          <w:szCs w:val="32"/>
        </w:rPr>
      </w:pPr>
      <w:r>
        <w:rPr>
          <w:rFonts w:hint="eastAsia" w:ascii="仿宋_GB2312" w:eastAsia="仿宋_GB2312"/>
          <w:b/>
          <w:bCs/>
          <w:sz w:val="32"/>
          <w:szCs w:val="32"/>
        </w:rPr>
        <w:t>四、经营收入：</w:t>
      </w:r>
      <w:r>
        <w:rPr>
          <w:rFonts w:hint="eastAsia" w:ascii="仿宋_GB2312" w:eastAsia="仿宋_GB2312"/>
          <w:sz w:val="32"/>
          <w:szCs w:val="32"/>
        </w:rPr>
        <w:t>指事业单位在专业业务活动及其辅助活动之外开展非独立核算经营活动取得的收入。</w:t>
      </w:r>
    </w:p>
    <w:p w14:paraId="1E88296A">
      <w:pPr>
        <w:autoSpaceDE w:val="0"/>
        <w:autoSpaceDN w:val="0"/>
        <w:ind w:firstLine="643" w:firstLineChars="200"/>
        <w:rPr>
          <w:rFonts w:ascii="仿宋_GB2312" w:eastAsia="仿宋_GB2312"/>
          <w:sz w:val="32"/>
          <w:szCs w:val="32"/>
        </w:rPr>
      </w:pPr>
      <w:r>
        <w:rPr>
          <w:rFonts w:hint="eastAsia" w:ascii="仿宋_GB2312" w:eastAsia="仿宋_GB2312"/>
          <w:b/>
          <w:bCs/>
          <w:sz w:val="32"/>
          <w:szCs w:val="32"/>
        </w:rPr>
        <w:t>五、附属单位上缴收入：</w:t>
      </w:r>
      <w:r>
        <w:rPr>
          <w:rFonts w:hint="eastAsia" w:ascii="仿宋_GB2312" w:eastAsia="仿宋_GB2312"/>
          <w:sz w:val="32"/>
          <w:szCs w:val="32"/>
        </w:rPr>
        <w:t>指事业单位附属的独立核算单位按有关规定上缴的收入。</w:t>
      </w:r>
    </w:p>
    <w:p w14:paraId="011AABBA">
      <w:pPr>
        <w:autoSpaceDE w:val="0"/>
        <w:autoSpaceDN w:val="0"/>
        <w:ind w:firstLine="643" w:firstLineChars="200"/>
        <w:rPr>
          <w:rFonts w:ascii="仿宋_GB2312" w:eastAsia="仿宋_GB2312"/>
          <w:sz w:val="32"/>
          <w:szCs w:val="32"/>
        </w:rPr>
      </w:pPr>
      <w:r>
        <w:rPr>
          <w:rFonts w:hint="eastAsia" w:ascii="仿宋_GB2312" w:eastAsia="仿宋_GB2312"/>
          <w:b/>
          <w:bCs/>
          <w:sz w:val="32"/>
          <w:szCs w:val="32"/>
        </w:rPr>
        <w:t>六、其他收入：</w:t>
      </w:r>
      <w:r>
        <w:rPr>
          <w:rFonts w:hint="eastAsia" w:ascii="仿宋_GB2312" w:eastAsia="仿宋_GB2312"/>
          <w:sz w:val="32"/>
          <w:szCs w:val="32"/>
        </w:rPr>
        <w:t>指除上述“财政拨款收入”、“事业收入”、“经营收入”、“附属单位上缴收入”等之外取得的收入。</w:t>
      </w:r>
    </w:p>
    <w:p w14:paraId="2FFEE09B">
      <w:pPr>
        <w:autoSpaceDE w:val="0"/>
        <w:autoSpaceDN w:val="0"/>
        <w:ind w:firstLine="643" w:firstLineChars="200"/>
        <w:rPr>
          <w:rFonts w:ascii="仿宋_GB2312" w:eastAsia="仿宋_GB2312"/>
          <w:sz w:val="32"/>
          <w:szCs w:val="32"/>
        </w:rPr>
      </w:pPr>
      <w:r>
        <w:rPr>
          <w:rFonts w:hint="eastAsia" w:ascii="仿宋_GB2312" w:eastAsia="仿宋_GB2312"/>
          <w:b/>
          <w:bCs/>
          <w:sz w:val="32"/>
          <w:szCs w:val="32"/>
        </w:rPr>
        <w:t>七、年初结转和结余：</w:t>
      </w:r>
      <w:r>
        <w:rPr>
          <w:rFonts w:hint="eastAsia" w:ascii="仿宋_GB2312" w:eastAsia="仿宋_GB2312"/>
          <w:sz w:val="32"/>
          <w:szCs w:val="32"/>
        </w:rPr>
        <w:t>指以前年度支出预算因客观条件变化未执行完毕、结转到本年度按有关规定继续使用的资金，既包括财政拨款结转和结余，也包括事业收入、经营收入、其他收入的结转和结余。</w:t>
      </w:r>
    </w:p>
    <w:p w14:paraId="603B20E9">
      <w:pPr>
        <w:autoSpaceDE w:val="0"/>
        <w:autoSpaceDN w:val="0"/>
        <w:ind w:firstLine="643" w:firstLineChars="200"/>
        <w:rPr>
          <w:rFonts w:ascii="仿宋_GB2312" w:eastAsia="仿宋_GB2312"/>
          <w:sz w:val="32"/>
          <w:szCs w:val="32"/>
        </w:rPr>
      </w:pPr>
      <w:r>
        <w:rPr>
          <w:rFonts w:hint="eastAsia" w:ascii="仿宋_GB2312" w:eastAsia="仿宋_GB2312"/>
          <w:b/>
          <w:bCs/>
          <w:sz w:val="32"/>
          <w:szCs w:val="32"/>
        </w:rPr>
        <w:t>八、年末结转和结余：</w:t>
      </w:r>
      <w:r>
        <w:rPr>
          <w:rFonts w:hint="eastAsia" w:ascii="仿宋_GB2312" w:eastAsia="仿宋_GB2312"/>
          <w:sz w:val="32"/>
          <w:szCs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14:paraId="2D95E5B5">
      <w:pPr>
        <w:autoSpaceDE w:val="0"/>
        <w:autoSpaceDN w:val="0"/>
        <w:ind w:firstLine="643" w:firstLineChars="200"/>
        <w:rPr>
          <w:rFonts w:ascii="仿宋_GB2312" w:eastAsia="仿宋_GB2312"/>
          <w:sz w:val="32"/>
          <w:szCs w:val="32"/>
        </w:rPr>
      </w:pPr>
      <w:r>
        <w:rPr>
          <w:rFonts w:hint="eastAsia" w:ascii="仿宋_GB2312" w:eastAsia="仿宋_GB2312"/>
          <w:b/>
          <w:bCs/>
          <w:sz w:val="32"/>
          <w:szCs w:val="32"/>
        </w:rPr>
        <w:t>九、基本支出：</w:t>
      </w:r>
      <w:r>
        <w:rPr>
          <w:rFonts w:hint="eastAsia" w:ascii="仿宋_GB2312" w:eastAsia="仿宋_GB2312"/>
          <w:sz w:val="32"/>
          <w:szCs w:val="32"/>
        </w:rPr>
        <w:t>指为保障机构正常运转、完成日常工作任务而发生的人员支出和公用支出。</w:t>
      </w:r>
    </w:p>
    <w:p w14:paraId="3EAD88F6">
      <w:pPr>
        <w:autoSpaceDE w:val="0"/>
        <w:autoSpaceDN w:val="0"/>
        <w:ind w:firstLine="643" w:firstLineChars="200"/>
        <w:rPr>
          <w:rFonts w:ascii="仿宋_GB2312" w:eastAsia="仿宋_GB2312"/>
          <w:sz w:val="32"/>
          <w:szCs w:val="32"/>
        </w:rPr>
      </w:pPr>
      <w:r>
        <w:rPr>
          <w:rFonts w:hint="eastAsia" w:ascii="仿宋_GB2312" w:eastAsia="仿宋_GB2312"/>
          <w:b/>
          <w:bCs/>
          <w:sz w:val="32"/>
          <w:szCs w:val="32"/>
        </w:rPr>
        <w:t>十、项目支出：</w:t>
      </w:r>
      <w:r>
        <w:rPr>
          <w:rFonts w:hint="eastAsia" w:ascii="仿宋_GB2312" w:eastAsia="仿宋_GB2312"/>
          <w:sz w:val="32"/>
          <w:szCs w:val="32"/>
        </w:rPr>
        <w:t>指在基本支出之外为完成特定行政任务和事业发展目标所发生的支出。</w:t>
      </w:r>
    </w:p>
    <w:p w14:paraId="0F437F73">
      <w:pPr>
        <w:autoSpaceDE w:val="0"/>
        <w:autoSpaceDN w:val="0"/>
        <w:ind w:firstLine="643" w:firstLineChars="200"/>
        <w:rPr>
          <w:rFonts w:ascii="仿宋_GB2312" w:eastAsia="仿宋_GB2312"/>
          <w:sz w:val="32"/>
          <w:szCs w:val="32"/>
        </w:rPr>
      </w:pPr>
      <w:r>
        <w:rPr>
          <w:rFonts w:hint="eastAsia" w:ascii="仿宋_GB2312" w:eastAsia="仿宋_GB2312"/>
          <w:b/>
          <w:bCs/>
          <w:sz w:val="32"/>
          <w:szCs w:val="32"/>
        </w:rPr>
        <w:t>十一、经营支出：</w:t>
      </w:r>
      <w:r>
        <w:rPr>
          <w:rFonts w:hint="eastAsia" w:ascii="仿宋_GB2312" w:eastAsia="仿宋_GB2312"/>
          <w:sz w:val="32"/>
          <w:szCs w:val="32"/>
        </w:rPr>
        <w:t>指事业单位在专业业务活动及其辅助活动之外开展非独立核算经营活动发生的支出。</w:t>
      </w:r>
    </w:p>
    <w:p w14:paraId="1D1A5617">
      <w:pPr>
        <w:autoSpaceDE w:val="0"/>
        <w:autoSpaceDN w:val="0"/>
        <w:ind w:firstLine="643" w:firstLineChars="200"/>
        <w:rPr>
          <w:rFonts w:ascii="仿宋_GB2312" w:eastAsia="仿宋_GB2312"/>
          <w:sz w:val="32"/>
          <w:szCs w:val="32"/>
        </w:rPr>
      </w:pPr>
      <w:r>
        <w:rPr>
          <w:rFonts w:hint="eastAsia" w:ascii="仿宋_GB2312" w:eastAsia="仿宋_GB2312"/>
          <w:b/>
          <w:bCs/>
          <w:sz w:val="32"/>
          <w:szCs w:val="32"/>
        </w:rPr>
        <w:t>十二、对附属单位补助支出：</w:t>
      </w:r>
      <w:r>
        <w:rPr>
          <w:rFonts w:hint="eastAsia" w:ascii="仿宋_GB2312" w:eastAsia="仿宋_GB2312"/>
          <w:sz w:val="32"/>
          <w:szCs w:val="32"/>
        </w:rPr>
        <w:t>指事业单位发生的用非财政预算资金对附属单位的补助支出。</w:t>
      </w:r>
    </w:p>
    <w:p w14:paraId="54EFEC1A">
      <w:pPr>
        <w:autoSpaceDE w:val="0"/>
        <w:autoSpaceDN w:val="0"/>
        <w:ind w:firstLine="643" w:firstLineChars="200"/>
        <w:rPr>
          <w:rFonts w:ascii="仿宋_GB2312" w:eastAsia="仿宋_GB2312"/>
          <w:sz w:val="32"/>
          <w:szCs w:val="32"/>
        </w:rPr>
      </w:pPr>
      <w:r>
        <w:rPr>
          <w:rFonts w:hint="eastAsia" w:ascii="仿宋_GB2312" w:eastAsia="仿宋_GB2312"/>
          <w:b/>
          <w:bCs/>
          <w:sz w:val="32"/>
          <w:szCs w:val="32"/>
        </w:rPr>
        <w:t>十三、“三公”经费：</w:t>
      </w:r>
      <w:r>
        <w:rPr>
          <w:rFonts w:hint="eastAsia" w:ascii="仿宋_GB2312" w:eastAsia="仿宋_GB2312"/>
          <w:sz w:val="32"/>
          <w:szCs w:val="32"/>
        </w:rPr>
        <w:t>指用财政拨款安排的因公出国（境）费、公务用车购置及运行费和公务接待费。其中，因公出国（境）费反映单位公务出国（境）的国际旅费、国外城市间交通费、住宿费、伙食费、培训费、公杂费等支出；公务用车购置费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14:paraId="798CA5A6">
      <w:pPr>
        <w:autoSpaceDE w:val="0"/>
        <w:autoSpaceDN w:val="0"/>
        <w:ind w:firstLine="643" w:firstLineChars="200"/>
        <w:rPr>
          <w:rFonts w:ascii="仿宋_GB2312" w:eastAsia="仿宋_GB2312"/>
          <w:sz w:val="32"/>
          <w:szCs w:val="32"/>
        </w:rPr>
      </w:pPr>
      <w:r>
        <w:rPr>
          <w:rFonts w:hint="eastAsia" w:ascii="仿宋_GB2312" w:eastAsia="仿宋_GB2312"/>
          <w:b/>
          <w:bCs/>
          <w:sz w:val="32"/>
          <w:szCs w:val="32"/>
        </w:rPr>
        <w:t>十四、机关运行经费：</w:t>
      </w:r>
      <w:r>
        <w:rPr>
          <w:rFonts w:hint="eastAsia" w:ascii="仿宋_GB2312" w:eastAsia="仿宋_GB2312"/>
          <w:sz w:val="32"/>
          <w:szCs w:val="32"/>
        </w:rPr>
        <w:t>行政单位和参照公务员法管理的事业单位财政拨款基本支出中的公用经费支出。</w:t>
      </w:r>
    </w:p>
    <w:p w14:paraId="6DB8DA46"/>
    <w:p w14:paraId="790C3325"/>
    <w:p w14:paraId="3BBA0FEE"/>
    <w:p w14:paraId="76C8F9DB"/>
    <w:p w14:paraId="3299F802"/>
    <w:p w14:paraId="74A36729"/>
    <w:p w14:paraId="18A1DE19"/>
    <w:p w14:paraId="1EE2801E"/>
    <w:p w14:paraId="6212D0A5">
      <w:pPr>
        <w:autoSpaceDE w:val="0"/>
        <w:ind w:firstLine="640" w:firstLineChars="200"/>
        <w:jc w:val="center"/>
        <w:outlineLvl w:val="0"/>
        <w:rPr>
          <w:rFonts w:ascii="黑体" w:hAnsi="黑体" w:eastAsia="黑体"/>
          <w:sz w:val="32"/>
          <w:szCs w:val="32"/>
        </w:rPr>
      </w:pPr>
      <w:r>
        <w:rPr>
          <w:rFonts w:hint="eastAsia" w:ascii="黑体" w:hAnsi="黑体" w:eastAsia="黑体"/>
          <w:sz w:val="32"/>
          <w:szCs w:val="32"/>
        </w:rPr>
        <w:t>第四部分 部门决算报表（见附表）</w:t>
      </w:r>
    </w:p>
    <w:p w14:paraId="20E9F028">
      <w:pPr>
        <w:ind w:firstLine="640" w:firstLineChars="200"/>
        <w:outlineLvl w:val="1"/>
        <w:rPr>
          <w:rFonts w:ascii="仿宋_GB2312" w:hAnsi="仿宋_GB2312" w:eastAsia="仿宋_GB2312" w:cs="仿宋_GB2312"/>
          <w:bCs/>
          <w:kern w:val="0"/>
          <w:sz w:val="32"/>
          <w:szCs w:val="32"/>
        </w:rPr>
      </w:pPr>
      <w:bookmarkStart w:id="34" w:name="_Toc2183"/>
      <w:bookmarkStart w:id="35" w:name="_Toc6062"/>
      <w:r>
        <w:rPr>
          <w:rFonts w:hint="eastAsia" w:ascii="仿宋_GB2312" w:hAnsi="仿宋_GB2312" w:eastAsia="仿宋_GB2312" w:cs="仿宋_GB2312"/>
          <w:bCs/>
          <w:kern w:val="0"/>
          <w:sz w:val="32"/>
          <w:szCs w:val="32"/>
        </w:rPr>
        <w:t>一、《收入支出决算总表》</w:t>
      </w:r>
      <w:bookmarkEnd w:id="34"/>
      <w:bookmarkEnd w:id="35"/>
    </w:p>
    <w:p w14:paraId="176F435E">
      <w:pPr>
        <w:ind w:firstLine="640" w:firstLineChars="200"/>
        <w:outlineLvl w:val="1"/>
        <w:rPr>
          <w:rFonts w:ascii="仿宋_GB2312" w:hAnsi="仿宋_GB2312" w:eastAsia="仿宋_GB2312" w:cs="仿宋_GB2312"/>
          <w:bCs/>
          <w:kern w:val="0"/>
          <w:sz w:val="32"/>
          <w:szCs w:val="32"/>
        </w:rPr>
      </w:pPr>
      <w:bookmarkStart w:id="36" w:name="_Toc24532"/>
      <w:bookmarkStart w:id="37" w:name="_Toc30364"/>
      <w:r>
        <w:rPr>
          <w:rFonts w:hint="eastAsia" w:ascii="仿宋_GB2312" w:hAnsi="仿宋_GB2312" w:eastAsia="仿宋_GB2312" w:cs="仿宋_GB2312"/>
          <w:bCs/>
          <w:kern w:val="0"/>
          <w:sz w:val="32"/>
          <w:szCs w:val="32"/>
        </w:rPr>
        <w:t>二、《收入决算表》</w:t>
      </w:r>
      <w:bookmarkEnd w:id="36"/>
      <w:bookmarkEnd w:id="37"/>
    </w:p>
    <w:p w14:paraId="3F241678">
      <w:pPr>
        <w:ind w:firstLine="640" w:firstLineChars="200"/>
        <w:outlineLvl w:val="1"/>
        <w:rPr>
          <w:rFonts w:ascii="仿宋_GB2312" w:hAnsi="仿宋_GB2312" w:eastAsia="仿宋_GB2312" w:cs="仿宋_GB2312"/>
          <w:bCs/>
          <w:kern w:val="0"/>
          <w:sz w:val="32"/>
          <w:szCs w:val="32"/>
        </w:rPr>
      </w:pPr>
      <w:bookmarkStart w:id="38" w:name="_Toc32434"/>
      <w:bookmarkStart w:id="39" w:name="_Toc21304"/>
      <w:r>
        <w:rPr>
          <w:rFonts w:hint="eastAsia" w:ascii="仿宋_GB2312" w:hAnsi="仿宋_GB2312" w:eastAsia="仿宋_GB2312" w:cs="仿宋_GB2312"/>
          <w:bCs/>
          <w:kern w:val="0"/>
          <w:sz w:val="32"/>
          <w:szCs w:val="32"/>
        </w:rPr>
        <w:t>三、《支出决算表》</w:t>
      </w:r>
      <w:bookmarkEnd w:id="38"/>
      <w:bookmarkEnd w:id="39"/>
    </w:p>
    <w:p w14:paraId="4563B7BA">
      <w:pPr>
        <w:ind w:firstLine="640" w:firstLineChars="200"/>
        <w:outlineLvl w:val="1"/>
        <w:rPr>
          <w:rFonts w:ascii="仿宋_GB2312" w:hAnsi="仿宋_GB2312" w:eastAsia="仿宋_GB2312" w:cs="仿宋_GB2312"/>
          <w:bCs/>
          <w:kern w:val="0"/>
          <w:sz w:val="32"/>
          <w:szCs w:val="32"/>
        </w:rPr>
      </w:pPr>
      <w:bookmarkStart w:id="40" w:name="_Toc28786"/>
      <w:bookmarkStart w:id="41" w:name="_Toc14238"/>
      <w:r>
        <w:rPr>
          <w:rFonts w:hint="eastAsia" w:ascii="仿宋_GB2312" w:hAnsi="仿宋_GB2312" w:eastAsia="仿宋_GB2312" w:cs="仿宋_GB2312"/>
          <w:bCs/>
          <w:kern w:val="0"/>
          <w:sz w:val="32"/>
          <w:szCs w:val="32"/>
        </w:rPr>
        <w:t>四、《财政拨款收入支出决算总表》</w:t>
      </w:r>
      <w:bookmarkEnd w:id="40"/>
      <w:bookmarkEnd w:id="41"/>
    </w:p>
    <w:p w14:paraId="177C3F2B">
      <w:pPr>
        <w:ind w:firstLine="640" w:firstLineChars="200"/>
        <w:outlineLvl w:val="1"/>
        <w:rPr>
          <w:rFonts w:ascii="仿宋_GB2312" w:hAnsi="仿宋_GB2312" w:eastAsia="仿宋_GB2312" w:cs="仿宋_GB2312"/>
          <w:bCs/>
          <w:kern w:val="0"/>
          <w:sz w:val="32"/>
          <w:szCs w:val="32"/>
        </w:rPr>
      </w:pPr>
      <w:bookmarkStart w:id="42" w:name="_Toc10347"/>
      <w:bookmarkStart w:id="43" w:name="_Toc14869"/>
      <w:r>
        <w:rPr>
          <w:rFonts w:hint="eastAsia" w:ascii="仿宋_GB2312" w:hAnsi="仿宋_GB2312" w:eastAsia="仿宋_GB2312" w:cs="仿宋_GB2312"/>
          <w:bCs/>
          <w:kern w:val="0"/>
          <w:sz w:val="32"/>
          <w:szCs w:val="32"/>
        </w:rPr>
        <w:t>五、《一般公共预算财政拨款支出决算表》</w:t>
      </w:r>
      <w:bookmarkEnd w:id="42"/>
      <w:bookmarkEnd w:id="43"/>
    </w:p>
    <w:p w14:paraId="43F1BDE2">
      <w:pPr>
        <w:ind w:firstLine="640" w:firstLineChars="200"/>
        <w:outlineLvl w:val="1"/>
        <w:rPr>
          <w:rFonts w:ascii="仿宋_GB2312" w:hAnsi="仿宋_GB2312" w:eastAsia="仿宋_GB2312" w:cs="仿宋_GB2312"/>
          <w:bCs/>
          <w:kern w:val="0"/>
          <w:sz w:val="32"/>
          <w:szCs w:val="32"/>
        </w:rPr>
      </w:pPr>
      <w:bookmarkStart w:id="44" w:name="_Toc5626"/>
      <w:bookmarkStart w:id="45" w:name="_Toc8884"/>
      <w:r>
        <w:rPr>
          <w:rFonts w:hint="eastAsia" w:ascii="仿宋_GB2312" w:hAnsi="仿宋_GB2312" w:eastAsia="仿宋_GB2312" w:cs="仿宋_GB2312"/>
          <w:bCs/>
          <w:kern w:val="0"/>
          <w:sz w:val="32"/>
          <w:szCs w:val="32"/>
        </w:rPr>
        <w:t>六、《一般公共预算财政拨款基本支出决算表》</w:t>
      </w:r>
      <w:bookmarkEnd w:id="44"/>
      <w:bookmarkEnd w:id="45"/>
    </w:p>
    <w:p w14:paraId="56248C4B">
      <w:pPr>
        <w:ind w:firstLine="640" w:firstLineChars="200"/>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七、</w:t>
      </w:r>
      <w:bookmarkStart w:id="46" w:name="_Toc29106"/>
      <w:bookmarkStart w:id="47" w:name="_Toc32663"/>
      <w:r>
        <w:rPr>
          <w:rFonts w:hint="eastAsia" w:ascii="仿宋_GB2312" w:hAnsi="仿宋_GB2312" w:eastAsia="仿宋_GB2312" w:cs="仿宋_GB2312"/>
          <w:bCs/>
          <w:kern w:val="0"/>
          <w:sz w:val="32"/>
          <w:szCs w:val="32"/>
        </w:rPr>
        <w:t>《财政拨款“三公”经费支出决算表》</w:t>
      </w:r>
      <w:bookmarkEnd w:id="46"/>
      <w:bookmarkEnd w:id="47"/>
    </w:p>
    <w:p w14:paraId="04B446EC">
      <w:pPr>
        <w:ind w:firstLine="640" w:firstLineChars="200"/>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八、《政府性基金预算财政拨款收入支出决算表》</w:t>
      </w:r>
    </w:p>
    <w:p w14:paraId="1CC4E1B2">
      <w:pPr>
        <w:ind w:firstLine="640" w:firstLineChars="200"/>
        <w:outlineLvl w:val="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九、《国有资本经营预算财政拨款收入支出决算表》</w:t>
      </w:r>
    </w:p>
    <w:p w14:paraId="47D697A9"/>
    <w:p w14:paraId="2BC10543"/>
    <w:p w14:paraId="3E17F38E"/>
    <w:p w14:paraId="22940B6C"/>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0623D">
    <w:pPr>
      <w:pStyle w:val="5"/>
    </w:pPr>
    <w:r>
      <w:rPr>
        <w:lang w:bidi="ug-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C452FA">
                          <w:pPr>
                            <w:pStyle w:val="5"/>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GpETonXAQAAsgMAAA4AAAAAAAAAAQAgAAAA&#10;HgEAAGRycy9lMm9Eb2MueG1sUEsFBgAAAAAGAAYAWQEAAGcFAAAAAA==&#10;">
              <v:fill on="f" focussize="0,0"/>
              <v:stroke on="f"/>
              <v:imagedata o:title=""/>
              <o:lock v:ext="edit" aspectratio="f"/>
              <v:textbox inset="0mm,0mm,0mm,0mm" style="mso-fit-shape-to-text:t;">
                <w:txbxContent>
                  <w:p w14:paraId="10C452FA">
                    <w:pPr>
                      <w:pStyle w:val="5"/>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A930F">
    <w:pPr>
      <w:pStyle w:val="5"/>
    </w:pPr>
    <w:r>
      <w:rPr>
        <w:lang w:bidi="ug-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155F11">
                          <w:pPr>
                            <w:pStyle w:val="5"/>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6rY5ptYBAACyAwAADgAAAAAAAAABACAAAAAe&#10;AQAAZHJzL2Uyb0RvYy54bWxQSwUGAAAAAAYABgBZAQAAZgUAAAAA&#10;">
              <v:fill on="f" focussize="0,0"/>
              <v:stroke on="f"/>
              <v:imagedata o:title=""/>
              <o:lock v:ext="edit" aspectratio="f"/>
              <v:textbox inset="0mm,0mm,0mm,0mm" style="mso-fit-shape-to-text:t;">
                <w:txbxContent>
                  <w:p w14:paraId="50155F11">
                    <w:pPr>
                      <w:pStyle w:val="5"/>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zYTY1ODhmZjRiY2MxNDhlNzhkN2RkNzk0ZmMyNjIifQ=="/>
  </w:docVars>
  <w:rsids>
    <w:rsidRoot w:val="00312C27"/>
    <w:rsid w:val="00003E25"/>
    <w:rsid w:val="00012F23"/>
    <w:rsid w:val="00021E76"/>
    <w:rsid w:val="000229DC"/>
    <w:rsid w:val="0002765D"/>
    <w:rsid w:val="000310F8"/>
    <w:rsid w:val="0003297B"/>
    <w:rsid w:val="000379B3"/>
    <w:rsid w:val="00053A12"/>
    <w:rsid w:val="0005626F"/>
    <w:rsid w:val="000569AB"/>
    <w:rsid w:val="000724E7"/>
    <w:rsid w:val="00073996"/>
    <w:rsid w:val="0008509D"/>
    <w:rsid w:val="00090520"/>
    <w:rsid w:val="000A0B31"/>
    <w:rsid w:val="000B2837"/>
    <w:rsid w:val="000D2344"/>
    <w:rsid w:val="000D267C"/>
    <w:rsid w:val="000E75B2"/>
    <w:rsid w:val="000E7B17"/>
    <w:rsid w:val="00121C15"/>
    <w:rsid w:val="00123257"/>
    <w:rsid w:val="00135BB7"/>
    <w:rsid w:val="00142378"/>
    <w:rsid w:val="0016194B"/>
    <w:rsid w:val="001762A3"/>
    <w:rsid w:val="00182700"/>
    <w:rsid w:val="00185C9C"/>
    <w:rsid w:val="001B0BD1"/>
    <w:rsid w:val="001B147B"/>
    <w:rsid w:val="001C3354"/>
    <w:rsid w:val="001D1E7F"/>
    <w:rsid w:val="00210E38"/>
    <w:rsid w:val="00215836"/>
    <w:rsid w:val="00221441"/>
    <w:rsid w:val="00224B57"/>
    <w:rsid w:val="002259E8"/>
    <w:rsid w:val="00233B71"/>
    <w:rsid w:val="00235C0B"/>
    <w:rsid w:val="00240AA1"/>
    <w:rsid w:val="0026230C"/>
    <w:rsid w:val="00263A31"/>
    <w:rsid w:val="00263A81"/>
    <w:rsid w:val="00271C68"/>
    <w:rsid w:val="00294495"/>
    <w:rsid w:val="0029483B"/>
    <w:rsid w:val="002A2698"/>
    <w:rsid w:val="002B179F"/>
    <w:rsid w:val="002B6C9C"/>
    <w:rsid w:val="002D1584"/>
    <w:rsid w:val="00311B34"/>
    <w:rsid w:val="00312C27"/>
    <w:rsid w:val="003413C6"/>
    <w:rsid w:val="00352E78"/>
    <w:rsid w:val="00361BDE"/>
    <w:rsid w:val="00362F42"/>
    <w:rsid w:val="00366326"/>
    <w:rsid w:val="003A21C7"/>
    <w:rsid w:val="003A7504"/>
    <w:rsid w:val="003B1B1F"/>
    <w:rsid w:val="003C2E0F"/>
    <w:rsid w:val="003D37A8"/>
    <w:rsid w:val="003D686F"/>
    <w:rsid w:val="003F01CB"/>
    <w:rsid w:val="003F04B0"/>
    <w:rsid w:val="003F1325"/>
    <w:rsid w:val="003F3219"/>
    <w:rsid w:val="00411B2D"/>
    <w:rsid w:val="004124C3"/>
    <w:rsid w:val="00435C19"/>
    <w:rsid w:val="00436039"/>
    <w:rsid w:val="00453530"/>
    <w:rsid w:val="00453B56"/>
    <w:rsid w:val="00460D47"/>
    <w:rsid w:val="004704A1"/>
    <w:rsid w:val="00470887"/>
    <w:rsid w:val="00484954"/>
    <w:rsid w:val="00494FFD"/>
    <w:rsid w:val="004A0689"/>
    <w:rsid w:val="004B1173"/>
    <w:rsid w:val="004C2483"/>
    <w:rsid w:val="004C3288"/>
    <w:rsid w:val="004C4A14"/>
    <w:rsid w:val="004C6A74"/>
    <w:rsid w:val="004D41E0"/>
    <w:rsid w:val="004E6844"/>
    <w:rsid w:val="004F2A44"/>
    <w:rsid w:val="0050663B"/>
    <w:rsid w:val="00507903"/>
    <w:rsid w:val="00517943"/>
    <w:rsid w:val="00531043"/>
    <w:rsid w:val="00531F92"/>
    <w:rsid w:val="00556D35"/>
    <w:rsid w:val="00557718"/>
    <w:rsid w:val="005614A4"/>
    <w:rsid w:val="00561710"/>
    <w:rsid w:val="00562ED8"/>
    <w:rsid w:val="0057126F"/>
    <w:rsid w:val="00571ACE"/>
    <w:rsid w:val="00572CBD"/>
    <w:rsid w:val="005755CC"/>
    <w:rsid w:val="00581EA9"/>
    <w:rsid w:val="0058426D"/>
    <w:rsid w:val="005A07B6"/>
    <w:rsid w:val="005A161C"/>
    <w:rsid w:val="005B643B"/>
    <w:rsid w:val="005C3DEB"/>
    <w:rsid w:val="005D00A7"/>
    <w:rsid w:val="005D0AD9"/>
    <w:rsid w:val="005D1C2D"/>
    <w:rsid w:val="005E3B4A"/>
    <w:rsid w:val="0060159A"/>
    <w:rsid w:val="00611132"/>
    <w:rsid w:val="00626A93"/>
    <w:rsid w:val="00656E06"/>
    <w:rsid w:val="00665BE8"/>
    <w:rsid w:val="00680772"/>
    <w:rsid w:val="006B52D5"/>
    <w:rsid w:val="006C27D5"/>
    <w:rsid w:val="006C2D78"/>
    <w:rsid w:val="006C49CE"/>
    <w:rsid w:val="006C79F9"/>
    <w:rsid w:val="006D1EE8"/>
    <w:rsid w:val="006E797E"/>
    <w:rsid w:val="006F1A9D"/>
    <w:rsid w:val="006F4050"/>
    <w:rsid w:val="006F66CC"/>
    <w:rsid w:val="007002BB"/>
    <w:rsid w:val="0071209C"/>
    <w:rsid w:val="0071348F"/>
    <w:rsid w:val="00752DF5"/>
    <w:rsid w:val="00753B65"/>
    <w:rsid w:val="00760DE7"/>
    <w:rsid w:val="00761E0D"/>
    <w:rsid w:val="00762855"/>
    <w:rsid w:val="007649BA"/>
    <w:rsid w:val="00787C58"/>
    <w:rsid w:val="007A247A"/>
    <w:rsid w:val="007A2C8E"/>
    <w:rsid w:val="007A31DF"/>
    <w:rsid w:val="007B559C"/>
    <w:rsid w:val="007D1F7C"/>
    <w:rsid w:val="007D31C5"/>
    <w:rsid w:val="007E0AAA"/>
    <w:rsid w:val="007E2227"/>
    <w:rsid w:val="007F2258"/>
    <w:rsid w:val="0081064F"/>
    <w:rsid w:val="00815FA0"/>
    <w:rsid w:val="00833637"/>
    <w:rsid w:val="0084474D"/>
    <w:rsid w:val="0085037A"/>
    <w:rsid w:val="00857CB8"/>
    <w:rsid w:val="008865B8"/>
    <w:rsid w:val="00893F99"/>
    <w:rsid w:val="0089722A"/>
    <w:rsid w:val="008A0B2C"/>
    <w:rsid w:val="008A44AF"/>
    <w:rsid w:val="008B33C8"/>
    <w:rsid w:val="008C3778"/>
    <w:rsid w:val="008D0631"/>
    <w:rsid w:val="008D6146"/>
    <w:rsid w:val="008F01FE"/>
    <w:rsid w:val="00905908"/>
    <w:rsid w:val="00905F12"/>
    <w:rsid w:val="0091393B"/>
    <w:rsid w:val="00914C96"/>
    <w:rsid w:val="00921C20"/>
    <w:rsid w:val="00926C84"/>
    <w:rsid w:val="00927CCC"/>
    <w:rsid w:val="00947580"/>
    <w:rsid w:val="00955F5A"/>
    <w:rsid w:val="009759F7"/>
    <w:rsid w:val="009816D2"/>
    <w:rsid w:val="00986787"/>
    <w:rsid w:val="009C08BE"/>
    <w:rsid w:val="009C6DC6"/>
    <w:rsid w:val="00A0530F"/>
    <w:rsid w:val="00A06650"/>
    <w:rsid w:val="00A071F0"/>
    <w:rsid w:val="00A22AE4"/>
    <w:rsid w:val="00A347A6"/>
    <w:rsid w:val="00A3556A"/>
    <w:rsid w:val="00A636E4"/>
    <w:rsid w:val="00A636EF"/>
    <w:rsid w:val="00A733D2"/>
    <w:rsid w:val="00A87103"/>
    <w:rsid w:val="00A87B80"/>
    <w:rsid w:val="00AB776D"/>
    <w:rsid w:val="00AC1E96"/>
    <w:rsid w:val="00AE1570"/>
    <w:rsid w:val="00AE3A18"/>
    <w:rsid w:val="00AE72BB"/>
    <w:rsid w:val="00B000E4"/>
    <w:rsid w:val="00B03B50"/>
    <w:rsid w:val="00B33BF0"/>
    <w:rsid w:val="00B35A42"/>
    <w:rsid w:val="00B37F9D"/>
    <w:rsid w:val="00B4517D"/>
    <w:rsid w:val="00B53821"/>
    <w:rsid w:val="00B665A3"/>
    <w:rsid w:val="00B92C80"/>
    <w:rsid w:val="00BA3B30"/>
    <w:rsid w:val="00BC3674"/>
    <w:rsid w:val="00BC6347"/>
    <w:rsid w:val="00BC69BD"/>
    <w:rsid w:val="00BD3218"/>
    <w:rsid w:val="00BD5200"/>
    <w:rsid w:val="00BE4763"/>
    <w:rsid w:val="00BF449D"/>
    <w:rsid w:val="00BF65D5"/>
    <w:rsid w:val="00BF7AA6"/>
    <w:rsid w:val="00C01298"/>
    <w:rsid w:val="00C0408D"/>
    <w:rsid w:val="00C23286"/>
    <w:rsid w:val="00C25C01"/>
    <w:rsid w:val="00C26FDB"/>
    <w:rsid w:val="00C37259"/>
    <w:rsid w:val="00C37871"/>
    <w:rsid w:val="00C463D4"/>
    <w:rsid w:val="00C65103"/>
    <w:rsid w:val="00C66483"/>
    <w:rsid w:val="00C7153E"/>
    <w:rsid w:val="00C72191"/>
    <w:rsid w:val="00C72285"/>
    <w:rsid w:val="00C77B7E"/>
    <w:rsid w:val="00C90C12"/>
    <w:rsid w:val="00CA6634"/>
    <w:rsid w:val="00CB036E"/>
    <w:rsid w:val="00CC0FA6"/>
    <w:rsid w:val="00CD0FDC"/>
    <w:rsid w:val="00CD3225"/>
    <w:rsid w:val="00CE34AF"/>
    <w:rsid w:val="00CF5B51"/>
    <w:rsid w:val="00CF7E34"/>
    <w:rsid w:val="00D020FB"/>
    <w:rsid w:val="00D03FF6"/>
    <w:rsid w:val="00D25150"/>
    <w:rsid w:val="00D41FF8"/>
    <w:rsid w:val="00D45561"/>
    <w:rsid w:val="00D569F5"/>
    <w:rsid w:val="00D6005A"/>
    <w:rsid w:val="00D6267B"/>
    <w:rsid w:val="00D638C7"/>
    <w:rsid w:val="00D64C5E"/>
    <w:rsid w:val="00D66A40"/>
    <w:rsid w:val="00D76208"/>
    <w:rsid w:val="00D8609B"/>
    <w:rsid w:val="00DA0362"/>
    <w:rsid w:val="00DA3B1B"/>
    <w:rsid w:val="00DB70C1"/>
    <w:rsid w:val="00DB7158"/>
    <w:rsid w:val="00DC77A7"/>
    <w:rsid w:val="00DE1C83"/>
    <w:rsid w:val="00DF2FD8"/>
    <w:rsid w:val="00E04D53"/>
    <w:rsid w:val="00E16379"/>
    <w:rsid w:val="00E2064A"/>
    <w:rsid w:val="00E21405"/>
    <w:rsid w:val="00E2268A"/>
    <w:rsid w:val="00E25E17"/>
    <w:rsid w:val="00E2612B"/>
    <w:rsid w:val="00E3623A"/>
    <w:rsid w:val="00E4165E"/>
    <w:rsid w:val="00E45222"/>
    <w:rsid w:val="00E531F9"/>
    <w:rsid w:val="00E624E2"/>
    <w:rsid w:val="00E82372"/>
    <w:rsid w:val="00EB34D7"/>
    <w:rsid w:val="00EC60C6"/>
    <w:rsid w:val="00ED5203"/>
    <w:rsid w:val="00EE43CE"/>
    <w:rsid w:val="00EE4EA5"/>
    <w:rsid w:val="00EE6071"/>
    <w:rsid w:val="00EF5857"/>
    <w:rsid w:val="00F037FC"/>
    <w:rsid w:val="00F0691A"/>
    <w:rsid w:val="00F1237C"/>
    <w:rsid w:val="00F20986"/>
    <w:rsid w:val="00F20EB6"/>
    <w:rsid w:val="00F216E3"/>
    <w:rsid w:val="00F26856"/>
    <w:rsid w:val="00F30DDE"/>
    <w:rsid w:val="00F36EC3"/>
    <w:rsid w:val="00F42A4A"/>
    <w:rsid w:val="00F4516A"/>
    <w:rsid w:val="00F53C2D"/>
    <w:rsid w:val="00F66B7F"/>
    <w:rsid w:val="00F7210D"/>
    <w:rsid w:val="00F8314A"/>
    <w:rsid w:val="00F876D7"/>
    <w:rsid w:val="00F91E81"/>
    <w:rsid w:val="00F95054"/>
    <w:rsid w:val="00FC7D62"/>
    <w:rsid w:val="00FD4050"/>
    <w:rsid w:val="00FF6A37"/>
    <w:rsid w:val="032D315A"/>
    <w:rsid w:val="034D4FEF"/>
    <w:rsid w:val="040F1E8F"/>
    <w:rsid w:val="0417317B"/>
    <w:rsid w:val="043E5B56"/>
    <w:rsid w:val="04732647"/>
    <w:rsid w:val="04CF4391"/>
    <w:rsid w:val="052D280B"/>
    <w:rsid w:val="05A625A8"/>
    <w:rsid w:val="05F504EF"/>
    <w:rsid w:val="05FE4064"/>
    <w:rsid w:val="06792773"/>
    <w:rsid w:val="079B3AE5"/>
    <w:rsid w:val="08147C9D"/>
    <w:rsid w:val="08911978"/>
    <w:rsid w:val="091F71B0"/>
    <w:rsid w:val="092A4ADF"/>
    <w:rsid w:val="099E33D8"/>
    <w:rsid w:val="0A042978"/>
    <w:rsid w:val="0A7B4867"/>
    <w:rsid w:val="0AAF134E"/>
    <w:rsid w:val="0AD0750A"/>
    <w:rsid w:val="0AE83DE6"/>
    <w:rsid w:val="0B330CF1"/>
    <w:rsid w:val="0B881E3F"/>
    <w:rsid w:val="0B8C3ECC"/>
    <w:rsid w:val="0BBA0A81"/>
    <w:rsid w:val="0C221D1D"/>
    <w:rsid w:val="0C2D57D1"/>
    <w:rsid w:val="0C7227A7"/>
    <w:rsid w:val="0D3927F2"/>
    <w:rsid w:val="0DA014E7"/>
    <w:rsid w:val="0DB32518"/>
    <w:rsid w:val="0DC42297"/>
    <w:rsid w:val="0E714607"/>
    <w:rsid w:val="0E7E2314"/>
    <w:rsid w:val="0EC3241C"/>
    <w:rsid w:val="0F3317C1"/>
    <w:rsid w:val="0F5237D2"/>
    <w:rsid w:val="0F802ABC"/>
    <w:rsid w:val="0F8333F0"/>
    <w:rsid w:val="0FA062BA"/>
    <w:rsid w:val="101326B4"/>
    <w:rsid w:val="10492164"/>
    <w:rsid w:val="106E6DC6"/>
    <w:rsid w:val="1192733C"/>
    <w:rsid w:val="120C4FBF"/>
    <w:rsid w:val="12386E6F"/>
    <w:rsid w:val="129A3341"/>
    <w:rsid w:val="13442466"/>
    <w:rsid w:val="14155180"/>
    <w:rsid w:val="14221705"/>
    <w:rsid w:val="142B6836"/>
    <w:rsid w:val="14351B39"/>
    <w:rsid w:val="14863CD0"/>
    <w:rsid w:val="152A0518"/>
    <w:rsid w:val="15C26F8A"/>
    <w:rsid w:val="15F06E99"/>
    <w:rsid w:val="164948B5"/>
    <w:rsid w:val="169A7F07"/>
    <w:rsid w:val="17C4692E"/>
    <w:rsid w:val="17F631BE"/>
    <w:rsid w:val="180D092D"/>
    <w:rsid w:val="181929C9"/>
    <w:rsid w:val="18461A14"/>
    <w:rsid w:val="189866C8"/>
    <w:rsid w:val="19063631"/>
    <w:rsid w:val="1985161D"/>
    <w:rsid w:val="19B71470"/>
    <w:rsid w:val="19C01A32"/>
    <w:rsid w:val="19CC1E23"/>
    <w:rsid w:val="1A0B7381"/>
    <w:rsid w:val="1A330456"/>
    <w:rsid w:val="1AE17EB2"/>
    <w:rsid w:val="1C043A04"/>
    <w:rsid w:val="1C0518BA"/>
    <w:rsid w:val="1C4C0424"/>
    <w:rsid w:val="1C7A04C1"/>
    <w:rsid w:val="1CC932F4"/>
    <w:rsid w:val="1CEF7619"/>
    <w:rsid w:val="1D7C4924"/>
    <w:rsid w:val="1DAF458D"/>
    <w:rsid w:val="1E677EA7"/>
    <w:rsid w:val="1EA330CC"/>
    <w:rsid w:val="1EB61656"/>
    <w:rsid w:val="1F4D3D68"/>
    <w:rsid w:val="1FED210E"/>
    <w:rsid w:val="203B0065"/>
    <w:rsid w:val="20DD6197"/>
    <w:rsid w:val="21A91B81"/>
    <w:rsid w:val="21C63C89"/>
    <w:rsid w:val="222A65E3"/>
    <w:rsid w:val="23AF0AD9"/>
    <w:rsid w:val="23BC04D2"/>
    <w:rsid w:val="23FB0802"/>
    <w:rsid w:val="24512BD2"/>
    <w:rsid w:val="25217DFA"/>
    <w:rsid w:val="255A3847"/>
    <w:rsid w:val="2576795D"/>
    <w:rsid w:val="259721E1"/>
    <w:rsid w:val="25AD6636"/>
    <w:rsid w:val="26213859"/>
    <w:rsid w:val="2631564B"/>
    <w:rsid w:val="26752EC5"/>
    <w:rsid w:val="26795975"/>
    <w:rsid w:val="26E01966"/>
    <w:rsid w:val="26FC5D6A"/>
    <w:rsid w:val="26FF09C7"/>
    <w:rsid w:val="27345AF6"/>
    <w:rsid w:val="277C6E6D"/>
    <w:rsid w:val="277F0ACA"/>
    <w:rsid w:val="27CF2642"/>
    <w:rsid w:val="2895052E"/>
    <w:rsid w:val="29B13146"/>
    <w:rsid w:val="29ED4AAF"/>
    <w:rsid w:val="2A053397"/>
    <w:rsid w:val="2AFC79E9"/>
    <w:rsid w:val="2C8815BF"/>
    <w:rsid w:val="2CC338BC"/>
    <w:rsid w:val="2D1136DF"/>
    <w:rsid w:val="2D291579"/>
    <w:rsid w:val="2D480265"/>
    <w:rsid w:val="2DD47676"/>
    <w:rsid w:val="2DDB0E91"/>
    <w:rsid w:val="2E743C6A"/>
    <w:rsid w:val="2F015402"/>
    <w:rsid w:val="2F916B46"/>
    <w:rsid w:val="2FD27414"/>
    <w:rsid w:val="2FD45ADE"/>
    <w:rsid w:val="2FF4273A"/>
    <w:rsid w:val="301461DC"/>
    <w:rsid w:val="3086500B"/>
    <w:rsid w:val="30E07B57"/>
    <w:rsid w:val="310E568A"/>
    <w:rsid w:val="319D5866"/>
    <w:rsid w:val="31C63837"/>
    <w:rsid w:val="337F5E08"/>
    <w:rsid w:val="33CF6FEA"/>
    <w:rsid w:val="349B3370"/>
    <w:rsid w:val="3567606C"/>
    <w:rsid w:val="35743217"/>
    <w:rsid w:val="35BE5248"/>
    <w:rsid w:val="35FB19DD"/>
    <w:rsid w:val="361B360C"/>
    <w:rsid w:val="377D0BFD"/>
    <w:rsid w:val="37896CF9"/>
    <w:rsid w:val="37B163A5"/>
    <w:rsid w:val="3914510A"/>
    <w:rsid w:val="39A97FBD"/>
    <w:rsid w:val="3AEA5EF5"/>
    <w:rsid w:val="3B12207E"/>
    <w:rsid w:val="3B1540E8"/>
    <w:rsid w:val="3B3C07D5"/>
    <w:rsid w:val="3C745C12"/>
    <w:rsid w:val="3D2A665C"/>
    <w:rsid w:val="3D5275AC"/>
    <w:rsid w:val="3DC94AAA"/>
    <w:rsid w:val="3DC96858"/>
    <w:rsid w:val="3E3F6B1A"/>
    <w:rsid w:val="3FA9316F"/>
    <w:rsid w:val="3FEB5DEA"/>
    <w:rsid w:val="40834692"/>
    <w:rsid w:val="416A2335"/>
    <w:rsid w:val="41A84A67"/>
    <w:rsid w:val="41BD2B78"/>
    <w:rsid w:val="42913A5C"/>
    <w:rsid w:val="434F5A51"/>
    <w:rsid w:val="439B381A"/>
    <w:rsid w:val="43D97719"/>
    <w:rsid w:val="43F3098B"/>
    <w:rsid w:val="4427767B"/>
    <w:rsid w:val="44425296"/>
    <w:rsid w:val="448437A4"/>
    <w:rsid w:val="44D205B1"/>
    <w:rsid w:val="44F4368F"/>
    <w:rsid w:val="454126C2"/>
    <w:rsid w:val="454B2248"/>
    <w:rsid w:val="45833FED"/>
    <w:rsid w:val="45E16709"/>
    <w:rsid w:val="462B661A"/>
    <w:rsid w:val="463F16B9"/>
    <w:rsid w:val="46901EEE"/>
    <w:rsid w:val="469C74D2"/>
    <w:rsid w:val="47281438"/>
    <w:rsid w:val="47376A2B"/>
    <w:rsid w:val="47791D37"/>
    <w:rsid w:val="479C12D3"/>
    <w:rsid w:val="47A53BB1"/>
    <w:rsid w:val="496D4D42"/>
    <w:rsid w:val="49B933AA"/>
    <w:rsid w:val="49F963F6"/>
    <w:rsid w:val="4A6B0F8B"/>
    <w:rsid w:val="4A70354A"/>
    <w:rsid w:val="4AFB259D"/>
    <w:rsid w:val="4B4C0111"/>
    <w:rsid w:val="4BFF1E6B"/>
    <w:rsid w:val="4C72630D"/>
    <w:rsid w:val="4D23397E"/>
    <w:rsid w:val="4D270BA8"/>
    <w:rsid w:val="4D4759EB"/>
    <w:rsid w:val="4E1C62C5"/>
    <w:rsid w:val="4E3C6544"/>
    <w:rsid w:val="4E6414EC"/>
    <w:rsid w:val="4E8445CD"/>
    <w:rsid w:val="4F941DA8"/>
    <w:rsid w:val="4F9A0054"/>
    <w:rsid w:val="500B2EA9"/>
    <w:rsid w:val="50A62A29"/>
    <w:rsid w:val="50DB5F45"/>
    <w:rsid w:val="51462544"/>
    <w:rsid w:val="52926DE7"/>
    <w:rsid w:val="52B159A3"/>
    <w:rsid w:val="52F92565"/>
    <w:rsid w:val="539A32BF"/>
    <w:rsid w:val="53B84F4D"/>
    <w:rsid w:val="540E1011"/>
    <w:rsid w:val="54965D9C"/>
    <w:rsid w:val="54E12281"/>
    <w:rsid w:val="551E5284"/>
    <w:rsid w:val="55911164"/>
    <w:rsid w:val="55CE6BE9"/>
    <w:rsid w:val="56B72612"/>
    <w:rsid w:val="575171B4"/>
    <w:rsid w:val="57E43B01"/>
    <w:rsid w:val="583059FA"/>
    <w:rsid w:val="593137C0"/>
    <w:rsid w:val="5999629E"/>
    <w:rsid w:val="5A8D7D9D"/>
    <w:rsid w:val="5ABB586A"/>
    <w:rsid w:val="5B4408D0"/>
    <w:rsid w:val="5BD14DFE"/>
    <w:rsid w:val="5D6F5ADE"/>
    <w:rsid w:val="5F9C3975"/>
    <w:rsid w:val="5FA17648"/>
    <w:rsid w:val="600734E4"/>
    <w:rsid w:val="60513E90"/>
    <w:rsid w:val="607466A0"/>
    <w:rsid w:val="60BD64EB"/>
    <w:rsid w:val="60D801D1"/>
    <w:rsid w:val="61483A52"/>
    <w:rsid w:val="6177129C"/>
    <w:rsid w:val="61A46A97"/>
    <w:rsid w:val="61F1635D"/>
    <w:rsid w:val="62206ADF"/>
    <w:rsid w:val="62DD7D21"/>
    <w:rsid w:val="63005324"/>
    <w:rsid w:val="630F26B0"/>
    <w:rsid w:val="655D5ADE"/>
    <w:rsid w:val="65D97752"/>
    <w:rsid w:val="65ED4F2A"/>
    <w:rsid w:val="66911D59"/>
    <w:rsid w:val="66B07250"/>
    <w:rsid w:val="67B50D99"/>
    <w:rsid w:val="686C014B"/>
    <w:rsid w:val="68DB0208"/>
    <w:rsid w:val="692A3D9F"/>
    <w:rsid w:val="695011B1"/>
    <w:rsid w:val="69926A38"/>
    <w:rsid w:val="69AD798C"/>
    <w:rsid w:val="69BF098B"/>
    <w:rsid w:val="69C62985"/>
    <w:rsid w:val="6A1227E3"/>
    <w:rsid w:val="6ABF5EF0"/>
    <w:rsid w:val="6B655327"/>
    <w:rsid w:val="6B68175F"/>
    <w:rsid w:val="6B9C7099"/>
    <w:rsid w:val="6C085287"/>
    <w:rsid w:val="6C0D23FB"/>
    <w:rsid w:val="6C6640CF"/>
    <w:rsid w:val="6CA85897"/>
    <w:rsid w:val="6D3C20E6"/>
    <w:rsid w:val="6DB02BFC"/>
    <w:rsid w:val="6DE6616A"/>
    <w:rsid w:val="6E0F7A08"/>
    <w:rsid w:val="6F2B707F"/>
    <w:rsid w:val="706E0058"/>
    <w:rsid w:val="70F70B24"/>
    <w:rsid w:val="71473612"/>
    <w:rsid w:val="718F7F65"/>
    <w:rsid w:val="71BA2F54"/>
    <w:rsid w:val="738D7237"/>
    <w:rsid w:val="73F7554E"/>
    <w:rsid w:val="73FB6630"/>
    <w:rsid w:val="741B5F93"/>
    <w:rsid w:val="74E76DCD"/>
    <w:rsid w:val="75AA10CA"/>
    <w:rsid w:val="75DD70A5"/>
    <w:rsid w:val="75F80CF3"/>
    <w:rsid w:val="761546E1"/>
    <w:rsid w:val="769A635A"/>
    <w:rsid w:val="76E00627"/>
    <w:rsid w:val="76E71522"/>
    <w:rsid w:val="770F2355"/>
    <w:rsid w:val="774B046B"/>
    <w:rsid w:val="77ED6F44"/>
    <w:rsid w:val="77F2017E"/>
    <w:rsid w:val="78F03F96"/>
    <w:rsid w:val="79232399"/>
    <w:rsid w:val="794D4DD4"/>
    <w:rsid w:val="796E7CD8"/>
    <w:rsid w:val="7A121319"/>
    <w:rsid w:val="7A67777E"/>
    <w:rsid w:val="7A902BE2"/>
    <w:rsid w:val="7AEA5A84"/>
    <w:rsid w:val="7B34797E"/>
    <w:rsid w:val="7C3E50B0"/>
    <w:rsid w:val="7C7B7C1A"/>
    <w:rsid w:val="7E663674"/>
    <w:rsid w:val="7E8D3147"/>
    <w:rsid w:val="7EC565EC"/>
    <w:rsid w:val="7F985AAF"/>
    <w:rsid w:val="7F9F508F"/>
  </w:rsids>
  <m:mathPr>
    <m:mathFont m:val="Cambria Math"/>
    <m:brkBin m:val="before"/>
    <m:brkBinSub m:val="--"/>
    <m:smallFrac m:val="0"/>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qFormat/>
    <w:uiPriority w:val="0"/>
    <w:rPr>
      <w:sz w:val="21"/>
      <w:szCs w:val="21"/>
    </w:rPr>
  </w:style>
  <w:style w:type="paragraph" w:customStyle="1" w:styleId="14">
    <w:name w:val="WPSOffice手动目录 3"/>
    <w:qFormat/>
    <w:uiPriority w:val="0"/>
    <w:pPr>
      <w:ind w:left="400" w:leftChars="400"/>
    </w:pPr>
    <w:rPr>
      <w:rFonts w:ascii="Times New Roman" w:hAnsi="Times New Roman" w:eastAsia="宋体" w:cs="Times New Roman"/>
      <w:lang w:val="en-US" w:eastAsia="zh-CN" w:bidi="ug-CN"/>
    </w:rPr>
  </w:style>
  <w:style w:type="paragraph" w:customStyle="1" w:styleId="15">
    <w:name w:val="WPSOffice手动目录 2"/>
    <w:qFormat/>
    <w:uiPriority w:val="0"/>
    <w:pPr>
      <w:ind w:left="200" w:leftChars="200"/>
    </w:pPr>
    <w:rPr>
      <w:rFonts w:ascii="Times New Roman" w:hAnsi="Times New Roman" w:eastAsia="宋体" w:cs="Times New Roman"/>
      <w:lang w:val="en-US" w:eastAsia="zh-CN" w:bidi="ug-CN"/>
    </w:rPr>
  </w:style>
  <w:style w:type="paragraph" w:customStyle="1" w:styleId="16">
    <w:name w:val="WPSOffice手动目录 1"/>
    <w:qFormat/>
    <w:uiPriority w:val="0"/>
    <w:rPr>
      <w:rFonts w:ascii="Times New Roman" w:hAnsi="Times New Roman" w:eastAsia="宋体" w:cs="Times New Roman"/>
      <w:lang w:val="en-US" w:eastAsia="zh-CN" w:bidi="ug-CN"/>
    </w:rPr>
  </w:style>
  <w:style w:type="character" w:customStyle="1" w:styleId="17">
    <w:name w:val="批注框文本 字符"/>
    <w:basedOn w:val="12"/>
    <w:link w:val="4"/>
    <w:qFormat/>
    <w:uiPriority w:val="0"/>
    <w:rPr>
      <w:kern w:val="2"/>
      <w:sz w:val="18"/>
      <w:szCs w:val="18"/>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28</Pages>
  <Words>10706</Words>
  <Characters>12350</Characters>
  <Lines>197</Lines>
  <Paragraphs>55</Paragraphs>
  <TotalTime>11</TotalTime>
  <ScaleCrop>false</ScaleCrop>
  <LinksUpToDate>false</LinksUpToDate>
  <CharactersWithSpaces>12388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WPS_1730706753</cp:lastModifiedBy>
  <dcterms:modified xsi:type="dcterms:W3CDTF">2025-05-01T10:15:13Z</dcterms:modified>
  <cp:revision>244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FB7D2FA37F154B72B92819EFB406329E_13</vt:lpwstr>
  </property>
  <property fmtid="{D5CDD505-2E9C-101B-9397-08002B2CF9AE}" pid="4" name="KSOTemplateDocerSaveRecord">
    <vt:lpwstr>eyJoZGlkIjoiOTQyZmVhMDBkZjk3MzUzZTBhNDMwODYyNzdjMDhmZjUiLCJ1c2VySWQiOiIxNjUxNzc2MTE5In0=</vt:lpwstr>
  </property>
</Properties>
</file>