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val="en-US" w:eastAsia="zh-CN"/>
        </w:rPr>
        <w:t>关于秦合义等同志任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  <w:lang w:eastAsia="zh-CN"/>
        </w:rPr>
        <w:t>职的通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且末</w:t>
      </w:r>
      <w:r>
        <w:rPr>
          <w:rFonts w:hint="eastAsia" w:ascii="方正仿宋_GBK" w:hAnsi="方正仿宋_GBK" w:eastAsia="方正仿宋_GBK" w:cs="方正仿宋_GBK"/>
        </w:rPr>
        <w:t>县</w:t>
      </w:r>
      <w:r>
        <w:rPr>
          <w:rFonts w:hint="eastAsia" w:ascii="方正仿宋_GBK" w:hAnsi="方正仿宋_GBK" w:eastAsia="方正仿宋_GBK" w:cs="方正仿宋_GBK"/>
          <w:lang w:eastAsia="zh-CN"/>
        </w:rPr>
        <w:t>人力资源和社会保障局</w:t>
      </w:r>
      <w:r>
        <w:rPr>
          <w:rFonts w:hint="eastAsia" w:ascii="方正仿宋_GBK" w:hAnsi="方正仿宋_GBK" w:eastAsia="方正仿宋_GBK" w:cs="方正仿宋_GBK"/>
        </w:rPr>
        <w:t>：</w:t>
      </w:r>
      <w:bookmarkStart w:id="0" w:name="_GoBack"/>
      <w:bookmarkEnd w:id="0"/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经县人民政府党组会议研究决定：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秦合义同志任且末县技工学校常务副校长；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马琳同志任且末县技工学校副校长（试用期一年）；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张晓辉同志任且末县技工学校副校长（试用期一年）。</w:t>
      </w:r>
    </w:p>
    <w:p>
      <w:pPr>
        <w:pStyle w:val="2"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请按有关规定和程序办理</w:t>
      </w:r>
      <w:r>
        <w:rPr>
          <w:rFonts w:hint="eastAsia" w:ascii="方正仿宋_GBK" w:hAnsi="方正仿宋_GBK" w:eastAsia="方正仿宋_GBK" w:cs="方正仿宋_GBK"/>
          <w:lang w:eastAsia="zh-CN"/>
        </w:rPr>
        <w:t>任职</w:t>
      </w:r>
      <w:r>
        <w:rPr>
          <w:rFonts w:hint="eastAsia" w:ascii="方正仿宋_GBK" w:hAnsi="方正仿宋_GBK" w:eastAsia="方正仿宋_GBK" w:cs="方正仿宋_GBK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476"/>
        <w:jc w:val="right"/>
        <w:textAlignment w:val="auto"/>
        <w:rPr>
          <w:rFonts w:ascii="方正仿宋_GBK" w:eastAsia="方正仿宋_GBK" w:cs="Times New Roman"/>
          <w:szCs w:val="32"/>
        </w:rPr>
      </w:pPr>
      <w:r>
        <w:rPr>
          <w:rFonts w:hint="eastAsia" w:ascii="方正仿宋_GBK" w:eastAsia="方正仿宋_GBK" w:cs="Times New Roman"/>
          <w:szCs w:val="32"/>
        </w:rPr>
        <w:t>且末县人民政府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1312" w:firstLine="626" w:firstLineChars="191"/>
        <w:jc w:val="right"/>
        <w:textAlignment w:val="auto"/>
        <w:rPr>
          <w:rFonts w:ascii="Times New Roman" w:hAnsi="Times New Roman" w:eastAsia="方正仿宋_GBK" w:cs="Times New Roman"/>
          <w:sz w:val="21"/>
        </w:rPr>
      </w:pPr>
      <w:r>
        <w:rPr>
          <w:rFonts w:hint="eastAsia" w:ascii="Times New Roman" w:hAnsi="Times New Roman" w:eastAsia="方正仿宋_GBK" w:cs="Times New Roman"/>
          <w:szCs w:val="32"/>
        </w:rPr>
        <w:t>2021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日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3CB5125"/>
    <w:rsid w:val="041C1C97"/>
    <w:rsid w:val="08303565"/>
    <w:rsid w:val="0AA75BF6"/>
    <w:rsid w:val="0B7150C1"/>
    <w:rsid w:val="0BB646B5"/>
    <w:rsid w:val="0DCE3F93"/>
    <w:rsid w:val="102F5F22"/>
    <w:rsid w:val="125C177B"/>
    <w:rsid w:val="169C7A06"/>
    <w:rsid w:val="1968668C"/>
    <w:rsid w:val="1AD54814"/>
    <w:rsid w:val="1BA34EB9"/>
    <w:rsid w:val="1CAC2678"/>
    <w:rsid w:val="1FDE4634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D9E06C0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54C05383"/>
    <w:rsid w:val="583E2C08"/>
    <w:rsid w:val="58432F34"/>
    <w:rsid w:val="5AD7720B"/>
    <w:rsid w:val="5B8C387B"/>
    <w:rsid w:val="5BB67B1E"/>
    <w:rsid w:val="5C792E7B"/>
    <w:rsid w:val="5FC4236D"/>
    <w:rsid w:val="60BC5122"/>
    <w:rsid w:val="60F44BF4"/>
    <w:rsid w:val="61C06A12"/>
    <w:rsid w:val="668950DD"/>
    <w:rsid w:val="698260F6"/>
    <w:rsid w:val="6C8342A0"/>
    <w:rsid w:val="6D480228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5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2021-11-18T15:35:00Z</cp:lastPrinted>
  <dcterms:modified xsi:type="dcterms:W3CDTF">2021-12-11T13:34:33Z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