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且末县环境保护局</w:t>
      </w:r>
      <w:r>
        <w:rPr>
          <w:rFonts w:hint="eastAsia" w:ascii="方正小标宋_GBK" w:hAnsi="华文中宋" w:eastAsia="方正小标宋_GBK" w:cs="宋体"/>
          <w:b/>
          <w:kern w:val="0"/>
          <w:sz w:val="48"/>
          <w:szCs w:val="48"/>
        </w:rPr>
        <w:t>财政项目支出绩效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p>
    <w:p>
      <w:pPr>
        <w:spacing w:line="540" w:lineRule="exact"/>
        <w:jc w:val="center"/>
        <w:rPr>
          <w:rFonts w:hint="eastAsia" w:hAnsi="宋体" w:eastAsia="仿宋_GB2312" w:cs="宋体"/>
          <w:kern w:val="0"/>
          <w:sz w:val="36"/>
          <w:szCs w:val="36"/>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600" w:lineRule="atLeast"/>
        <w:rPr>
          <w:rFonts w:hint="eastAsia" w:ascii="仿宋" w:hAnsi="仿宋" w:eastAsia="仿宋"/>
          <w:sz w:val="30"/>
          <w:szCs w:val="30"/>
        </w:rPr>
      </w:pPr>
    </w:p>
    <w:p>
      <w:pPr>
        <w:spacing w:line="600" w:lineRule="atLeast"/>
        <w:rPr>
          <w:rFonts w:hint="eastAsia" w:ascii="仿宋" w:hAnsi="仿宋" w:eastAsia="仿宋"/>
          <w:sz w:val="30"/>
          <w:szCs w:val="30"/>
        </w:rPr>
      </w:pPr>
    </w:p>
    <w:p>
      <w:pPr>
        <w:spacing w:line="600" w:lineRule="atLeast"/>
        <w:rPr>
          <w:rFonts w:hint="eastAsia" w:ascii="仿宋" w:hAnsi="仿宋" w:eastAsia="仿宋"/>
          <w:sz w:val="30"/>
          <w:szCs w:val="30"/>
        </w:rPr>
      </w:pPr>
    </w:p>
    <w:p>
      <w:pPr>
        <w:spacing w:line="600" w:lineRule="atLeast"/>
        <w:ind w:firstLine="360" w:firstLineChars="100"/>
        <w:jc w:val="left"/>
        <w:rPr>
          <w:rFonts w:hint="eastAsia" w:ascii="仿宋" w:hAnsi="仿宋" w:eastAsia="仿宋"/>
          <w:sz w:val="36"/>
          <w:szCs w:val="36"/>
          <w:lang w:val="en-US" w:eastAsia="zh-CN"/>
        </w:rPr>
      </w:pPr>
      <w:r>
        <w:rPr>
          <w:rFonts w:hint="eastAsia" w:ascii="仿宋" w:hAnsi="仿宋" w:eastAsia="仿宋"/>
          <w:sz w:val="36"/>
          <w:szCs w:val="36"/>
        </w:rPr>
        <w:t>项</w:t>
      </w:r>
      <w:r>
        <w:rPr>
          <w:rFonts w:hint="eastAsia" w:ascii="仿宋" w:hAnsi="仿宋" w:eastAsia="仿宋"/>
          <w:sz w:val="36"/>
          <w:szCs w:val="36"/>
          <w:lang w:val="en-US" w:eastAsia="zh-CN"/>
        </w:rPr>
        <w:t xml:space="preserve">  </w:t>
      </w:r>
      <w:r>
        <w:rPr>
          <w:rFonts w:hint="eastAsia" w:ascii="仿宋" w:hAnsi="仿宋" w:eastAsia="仿宋"/>
          <w:sz w:val="36"/>
          <w:szCs w:val="36"/>
        </w:rPr>
        <w:t>目</w:t>
      </w:r>
      <w:r>
        <w:rPr>
          <w:rFonts w:hint="eastAsia" w:ascii="仿宋" w:hAnsi="仿宋" w:eastAsia="仿宋"/>
          <w:sz w:val="36"/>
          <w:szCs w:val="36"/>
          <w:lang w:val="en-US" w:eastAsia="zh-CN"/>
        </w:rPr>
        <w:t xml:space="preserve"> </w:t>
      </w:r>
      <w:r>
        <w:rPr>
          <w:rFonts w:hint="eastAsia" w:ascii="仿宋" w:hAnsi="仿宋" w:eastAsia="仿宋"/>
          <w:sz w:val="36"/>
          <w:szCs w:val="36"/>
        </w:rPr>
        <w:t>名</w:t>
      </w:r>
      <w:r>
        <w:rPr>
          <w:rFonts w:hint="eastAsia" w:ascii="仿宋" w:hAnsi="仿宋" w:eastAsia="仿宋"/>
          <w:sz w:val="36"/>
          <w:szCs w:val="36"/>
          <w:lang w:val="en-US" w:eastAsia="zh-CN"/>
        </w:rPr>
        <w:t xml:space="preserve">  </w:t>
      </w:r>
      <w:r>
        <w:rPr>
          <w:rFonts w:hint="eastAsia" w:ascii="仿宋" w:hAnsi="仿宋" w:eastAsia="仿宋"/>
          <w:sz w:val="36"/>
          <w:szCs w:val="36"/>
        </w:rPr>
        <w:t>称：</w:t>
      </w:r>
      <w:r>
        <w:rPr>
          <w:rFonts w:hint="eastAsia" w:ascii="仿宋" w:hAnsi="仿宋" w:eastAsia="仿宋"/>
          <w:sz w:val="36"/>
          <w:szCs w:val="36"/>
          <w:lang w:eastAsia="zh-CN"/>
        </w:rPr>
        <w:t>第二次全国污染源普查工作经费</w:t>
      </w:r>
    </w:p>
    <w:p>
      <w:pPr>
        <w:spacing w:line="600" w:lineRule="atLeast"/>
        <w:ind w:firstLine="360" w:firstLineChars="100"/>
        <w:jc w:val="left"/>
        <w:rPr>
          <w:rFonts w:hint="eastAsia" w:ascii="仿宋" w:hAnsi="仿宋" w:eastAsia="仿宋"/>
          <w:sz w:val="36"/>
          <w:szCs w:val="36"/>
          <w:lang w:eastAsia="zh-CN"/>
        </w:rPr>
      </w:pPr>
      <w:r>
        <w:rPr>
          <w:rFonts w:hint="eastAsia" w:ascii="仿宋" w:hAnsi="仿宋" w:eastAsia="仿宋"/>
          <w:sz w:val="36"/>
          <w:szCs w:val="36"/>
        </w:rPr>
        <w:t>实施单位（公章）：</w:t>
      </w:r>
      <w:r>
        <w:rPr>
          <w:rFonts w:hint="eastAsia" w:ascii="仿宋" w:hAnsi="仿宋" w:eastAsia="仿宋"/>
          <w:sz w:val="36"/>
          <w:szCs w:val="36"/>
          <w:lang w:eastAsia="zh-CN"/>
        </w:rPr>
        <w:t>且末县环境保护局</w:t>
      </w:r>
    </w:p>
    <w:p>
      <w:pPr>
        <w:spacing w:line="600" w:lineRule="atLeast"/>
        <w:ind w:firstLine="360" w:firstLineChars="100"/>
        <w:jc w:val="left"/>
        <w:rPr>
          <w:rFonts w:hint="eastAsia" w:ascii="仿宋" w:hAnsi="仿宋" w:eastAsia="仿宋"/>
          <w:sz w:val="36"/>
          <w:szCs w:val="36"/>
          <w:lang w:eastAsia="zh-CN"/>
        </w:rPr>
      </w:pPr>
      <w:r>
        <w:rPr>
          <w:rFonts w:hint="eastAsia" w:ascii="仿宋" w:hAnsi="仿宋" w:eastAsia="仿宋"/>
          <w:sz w:val="36"/>
          <w:szCs w:val="36"/>
        </w:rPr>
        <w:t>主管部门（公章）：</w:t>
      </w:r>
      <w:r>
        <w:rPr>
          <w:rFonts w:hint="eastAsia" w:ascii="仿宋" w:hAnsi="仿宋" w:eastAsia="仿宋"/>
          <w:sz w:val="36"/>
          <w:szCs w:val="36"/>
          <w:lang w:eastAsia="zh-CN"/>
        </w:rPr>
        <w:t>且末县人民政府</w:t>
      </w:r>
    </w:p>
    <w:p>
      <w:pPr>
        <w:spacing w:line="600" w:lineRule="atLeast"/>
        <w:ind w:firstLine="360" w:firstLineChars="100"/>
        <w:jc w:val="left"/>
        <w:rPr>
          <w:rFonts w:hint="eastAsia" w:ascii="仿宋" w:hAnsi="仿宋" w:eastAsia="仿宋"/>
          <w:sz w:val="36"/>
          <w:szCs w:val="36"/>
          <w:lang w:eastAsia="zh-CN"/>
        </w:rPr>
      </w:pPr>
      <w:r>
        <w:rPr>
          <w:rFonts w:hint="eastAsia" w:ascii="仿宋" w:hAnsi="仿宋" w:eastAsia="仿宋"/>
          <w:sz w:val="36"/>
          <w:szCs w:val="36"/>
        </w:rPr>
        <w:t>项目负责人（签章）：</w:t>
      </w:r>
      <w:r>
        <w:rPr>
          <w:rFonts w:hint="eastAsia" w:ascii="仿宋" w:hAnsi="仿宋" w:eastAsia="仿宋"/>
          <w:sz w:val="36"/>
          <w:szCs w:val="36"/>
          <w:lang w:eastAsia="zh-CN"/>
        </w:rPr>
        <w:t>张建龙</w:t>
      </w:r>
    </w:p>
    <w:p>
      <w:pPr>
        <w:spacing w:line="600" w:lineRule="atLeast"/>
        <w:ind w:firstLine="360" w:firstLineChars="100"/>
        <w:jc w:val="left"/>
        <w:rPr>
          <w:rFonts w:hint="eastAsia" w:ascii="仿宋" w:hAnsi="仿宋" w:eastAsia="仿宋"/>
          <w:sz w:val="36"/>
          <w:szCs w:val="36"/>
        </w:rPr>
      </w:pPr>
      <w:r>
        <w:rPr>
          <w:rFonts w:hint="eastAsia" w:ascii="仿宋" w:hAnsi="仿宋" w:eastAsia="仿宋"/>
          <w:sz w:val="36"/>
          <w:szCs w:val="36"/>
        </w:rPr>
        <w:t>填</w:t>
      </w:r>
      <w:r>
        <w:rPr>
          <w:rFonts w:hint="eastAsia" w:ascii="仿宋" w:hAnsi="仿宋" w:eastAsia="仿宋"/>
          <w:sz w:val="36"/>
          <w:szCs w:val="36"/>
          <w:lang w:val="en-US" w:eastAsia="zh-CN"/>
        </w:rPr>
        <w:t xml:space="preserve">  </w:t>
      </w:r>
      <w:r>
        <w:rPr>
          <w:rFonts w:hint="eastAsia" w:ascii="仿宋" w:hAnsi="仿宋" w:eastAsia="仿宋"/>
          <w:sz w:val="36"/>
          <w:szCs w:val="36"/>
        </w:rPr>
        <w:t>报</w:t>
      </w:r>
      <w:r>
        <w:rPr>
          <w:rFonts w:hint="eastAsia" w:ascii="仿宋" w:hAnsi="仿宋" w:eastAsia="仿宋"/>
          <w:sz w:val="36"/>
          <w:szCs w:val="36"/>
          <w:lang w:val="en-US" w:eastAsia="zh-CN"/>
        </w:rPr>
        <w:t xml:space="preserve">  </w:t>
      </w:r>
      <w:r>
        <w:rPr>
          <w:rFonts w:hint="eastAsia" w:ascii="仿宋" w:hAnsi="仿宋" w:eastAsia="仿宋"/>
          <w:sz w:val="36"/>
          <w:szCs w:val="36"/>
        </w:rPr>
        <w:t>时</w:t>
      </w:r>
      <w:r>
        <w:rPr>
          <w:rFonts w:hint="eastAsia" w:ascii="仿宋" w:hAnsi="仿宋" w:eastAsia="仿宋"/>
          <w:sz w:val="36"/>
          <w:szCs w:val="36"/>
          <w:lang w:val="en-US" w:eastAsia="zh-CN"/>
        </w:rPr>
        <w:t xml:space="preserve">  </w:t>
      </w:r>
      <w:r>
        <w:rPr>
          <w:rFonts w:hint="eastAsia" w:ascii="仿宋" w:hAnsi="仿宋" w:eastAsia="仿宋"/>
          <w:sz w:val="36"/>
          <w:szCs w:val="36"/>
        </w:rPr>
        <w:t>间：</w:t>
      </w:r>
      <w:r>
        <w:rPr>
          <w:rFonts w:hint="eastAsia" w:ascii="仿宋" w:hAnsi="仿宋" w:eastAsia="仿宋"/>
          <w:sz w:val="36"/>
          <w:szCs w:val="36"/>
          <w:lang w:val="en-US" w:eastAsia="zh-CN"/>
        </w:rPr>
        <w:t>2019</w:t>
      </w:r>
      <w:r>
        <w:rPr>
          <w:rFonts w:hint="eastAsia" w:ascii="仿宋" w:hAnsi="仿宋" w:eastAsia="仿宋"/>
          <w:sz w:val="36"/>
          <w:szCs w:val="36"/>
        </w:rPr>
        <w:t>年</w:t>
      </w:r>
      <w:r>
        <w:rPr>
          <w:rFonts w:hint="eastAsia" w:ascii="仿宋" w:hAnsi="仿宋" w:eastAsia="仿宋"/>
          <w:sz w:val="36"/>
          <w:szCs w:val="36"/>
          <w:lang w:val="en-US" w:eastAsia="zh-CN"/>
        </w:rPr>
        <w:t>1</w:t>
      </w:r>
      <w:r>
        <w:rPr>
          <w:rFonts w:hint="eastAsia" w:ascii="仿宋" w:hAnsi="仿宋" w:eastAsia="仿宋"/>
          <w:sz w:val="36"/>
          <w:szCs w:val="36"/>
        </w:rPr>
        <w:t>月</w:t>
      </w:r>
      <w:r>
        <w:rPr>
          <w:rFonts w:hint="eastAsia" w:ascii="仿宋" w:hAnsi="仿宋" w:eastAsia="仿宋"/>
          <w:sz w:val="36"/>
          <w:szCs w:val="36"/>
          <w:lang w:val="en-US" w:eastAsia="zh-CN"/>
        </w:rPr>
        <w:t>30</w:t>
      </w:r>
      <w:r>
        <w:rPr>
          <w:rFonts w:hint="eastAsia" w:ascii="仿宋" w:hAnsi="仿宋" w:eastAsia="仿宋"/>
          <w:sz w:val="36"/>
          <w:szCs w:val="36"/>
        </w:rPr>
        <w:t>日</w:t>
      </w:r>
    </w:p>
    <w:p>
      <w:pPr>
        <w:spacing w:line="600" w:lineRule="atLeast"/>
        <w:ind w:firstLine="600" w:firstLineChars="200"/>
        <w:rPr>
          <w:rFonts w:hint="eastAsia" w:ascii="仿宋" w:hAnsi="仿宋" w:eastAsia="仿宋"/>
          <w:sz w:val="30"/>
          <w:szCs w:val="30"/>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600" w:lineRule="atLeast"/>
        <w:ind w:firstLine="627" w:firstLineChars="200"/>
        <w:rPr>
          <w:rFonts w:hint="eastAsia" w:ascii="楷体" w:hAnsi="楷体" w:eastAsia="楷体" w:cs="楷体"/>
          <w:b/>
          <w:spacing w:val="-4"/>
          <w:sz w:val="32"/>
        </w:rPr>
      </w:pPr>
      <w:r>
        <w:rPr>
          <w:rFonts w:hint="eastAsia" w:ascii="楷体" w:hAnsi="楷体" w:eastAsia="楷体" w:cs="楷体"/>
          <w:b/>
          <w:spacing w:val="-4"/>
          <w:sz w:val="32"/>
        </w:rPr>
        <w:t>1.单位职能：</w:t>
      </w:r>
    </w:p>
    <w:p>
      <w:pPr>
        <w:spacing w:line="600" w:lineRule="atLeast"/>
        <w:ind w:firstLine="624" w:firstLineChars="200"/>
        <w:rPr>
          <w:rFonts w:hint="eastAsia" w:ascii="仿宋" w:hAnsi="仿宋" w:eastAsia="仿宋"/>
          <w:sz w:val="30"/>
          <w:szCs w:val="30"/>
        </w:rPr>
      </w:pPr>
      <w:r>
        <w:rPr>
          <w:rStyle w:val="18"/>
          <w:rFonts w:hint="eastAsia" w:ascii="仿宋" w:hAnsi="仿宋" w:eastAsia="仿宋"/>
          <w:b w:val="0"/>
          <w:spacing w:val="-4"/>
          <w:sz w:val="32"/>
          <w:szCs w:val="32"/>
          <w:lang w:val="en-US" w:eastAsia="zh-CN"/>
        </w:rPr>
        <w:t>单位主要工作职责：贯彻执行国家、自治区、自治州有关环境保护法律法规和政策，并负责组织实施和监督检查。拟定全县环境保护规划。组织排污申报登记与排污许可、排污收费、环境影响评价。调查处理环境污染事故的生态破坏事件及环境保护的议案、建议和提案，处理和接待群众来信来访，开展环境保护执法活动。负责环境保护宣传教育工作。</w:t>
      </w:r>
    </w:p>
    <w:p>
      <w:pPr>
        <w:spacing w:line="600" w:lineRule="atLeast"/>
        <w:ind w:firstLine="627" w:firstLineChars="200"/>
        <w:rPr>
          <w:rStyle w:val="18"/>
          <w:rFonts w:ascii="楷体" w:hAnsi="楷体" w:eastAsia="楷体"/>
          <w:spacing w:val="-4"/>
          <w:sz w:val="32"/>
          <w:szCs w:val="32"/>
        </w:rPr>
      </w:pPr>
      <w:r>
        <w:rPr>
          <w:rFonts w:hint="eastAsia" w:ascii="楷体" w:hAnsi="楷体" w:eastAsia="楷体" w:cs="楷体"/>
          <w:b/>
          <w:spacing w:val="-4"/>
          <w:sz w:val="32"/>
        </w:rPr>
        <w:t>2．机构设置及人员情况：</w:t>
      </w:r>
      <w:r>
        <w:rPr>
          <w:rStyle w:val="18"/>
          <w:rFonts w:hint="eastAsia" w:ascii="仿宋" w:hAnsi="仿宋" w:eastAsia="仿宋"/>
          <w:b w:val="0"/>
          <w:spacing w:val="-4"/>
          <w:sz w:val="32"/>
          <w:szCs w:val="32"/>
          <w:lang w:val="en-US" w:eastAsia="zh-CN"/>
        </w:rPr>
        <w:t>本单位属行政机关，下设环境监察大队，核定编制数8人 ，其中行政编制4人、参照公务员编制4人。现有实有人数10人，退休人员6人。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环境执法检查及污染防治工作经费预算绩效目标设定为18万元，2018年已完成支出。项目性质属于县财政拨款结转和结余。主要用于且末县环境污染防治工作等支出。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2018年</w:t>
      </w:r>
      <w:r>
        <w:rPr>
          <w:rFonts w:hint="eastAsia" w:ascii="仿宋" w:hAnsi="仿宋" w:eastAsia="仿宋"/>
          <w:sz w:val="36"/>
          <w:szCs w:val="36"/>
          <w:lang w:eastAsia="zh-CN"/>
        </w:rPr>
        <w:t>第二次全国污染源普查工作经费</w:t>
      </w:r>
      <w:r>
        <w:rPr>
          <w:rStyle w:val="18"/>
          <w:rFonts w:hint="eastAsia" w:ascii="仿宋" w:hAnsi="仿宋" w:eastAsia="仿宋"/>
          <w:b w:val="0"/>
          <w:spacing w:val="-4"/>
          <w:sz w:val="32"/>
          <w:szCs w:val="32"/>
          <w:lang w:val="en-US" w:eastAsia="zh-CN"/>
        </w:rPr>
        <w:t>共拨款18万元，截止年底完成支出18万元。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2018年环境执法检查及污染防治工作经费支出18万元，主要用于第二次全国污染源普查工作经费第三方技术服务费。</w:t>
      </w:r>
      <w:bookmarkStart w:id="0" w:name="_GoBack"/>
      <w:bookmarkEnd w:id="0"/>
    </w:p>
    <w:p>
      <w:pPr>
        <w:spacing w:line="540" w:lineRule="exact"/>
        <w:ind w:firstLine="567" w:firstLineChars="181"/>
        <w:rPr>
          <w:rStyle w:val="18"/>
          <w:rFonts w:hint="eastAsia" w:ascii="仿宋" w:hAnsi="仿宋" w:eastAsia="仿宋"/>
          <w:b w:val="0"/>
          <w:spacing w:val="-4"/>
          <w:sz w:val="32"/>
          <w:szCs w:val="32"/>
        </w:rPr>
      </w:pPr>
      <w:r>
        <w:rPr>
          <w:rStyle w:val="18"/>
          <w:rFonts w:hint="eastAsia" w:ascii="楷体" w:hAnsi="楷体" w:eastAsia="楷体"/>
          <w:spacing w:val="-4"/>
          <w:sz w:val="32"/>
          <w:szCs w:val="32"/>
        </w:rPr>
        <w:t>（三）项目资金管理情况分析</w:t>
      </w:r>
    </w:p>
    <w:p>
      <w:pPr>
        <w:spacing w:line="600" w:lineRule="atLeast"/>
        <w:ind w:firstLine="567"/>
        <w:rPr>
          <w:rFonts w:ascii="仿宋" w:hAnsi="仿宋" w:eastAsia="仿宋" w:cs="仿宋"/>
          <w:spacing w:val="-4"/>
          <w:sz w:val="32"/>
        </w:rPr>
      </w:pPr>
      <w:r>
        <w:rPr>
          <w:rFonts w:hint="eastAsia" w:ascii="仿宋" w:hAnsi="仿宋" w:eastAsia="仿宋" w:cs="仿宋"/>
          <w:spacing w:val="-4"/>
          <w:sz w:val="32"/>
        </w:rPr>
        <w:t>1</w:t>
      </w:r>
      <w:r>
        <w:rPr>
          <w:rFonts w:hint="eastAsia" w:ascii="楷体" w:hAnsi="楷体" w:eastAsia="楷体" w:cs="楷体"/>
          <w:b/>
          <w:spacing w:val="-4"/>
          <w:sz w:val="32"/>
        </w:rPr>
        <w:t>、管理制度：</w:t>
      </w:r>
      <w:r>
        <w:rPr>
          <w:rStyle w:val="18"/>
          <w:rFonts w:hint="eastAsia" w:ascii="仿宋" w:hAnsi="仿宋" w:eastAsia="仿宋"/>
          <w:b w:val="0"/>
          <w:spacing w:val="-4"/>
          <w:sz w:val="32"/>
          <w:szCs w:val="32"/>
          <w:lang w:val="en-US" w:eastAsia="zh-CN"/>
        </w:rPr>
        <w:t>环境执法检查及污染防治工作经费</w:t>
      </w:r>
      <w:r>
        <w:rPr>
          <w:rFonts w:hint="eastAsia" w:ascii="仿宋" w:hAnsi="仿宋" w:eastAsia="仿宋" w:cs="仿宋"/>
          <w:spacing w:val="-4"/>
          <w:sz w:val="32"/>
          <w:lang w:eastAsia="zh-CN"/>
        </w:rPr>
        <w:t>严格按照财务规定</w:t>
      </w:r>
      <w:r>
        <w:rPr>
          <w:rFonts w:ascii="仿宋" w:hAnsi="仿宋" w:eastAsia="仿宋" w:cs="仿宋"/>
          <w:spacing w:val="-4"/>
          <w:sz w:val="32"/>
        </w:rPr>
        <w:t>实行专款专用</w:t>
      </w:r>
      <w:r>
        <w:rPr>
          <w:rFonts w:hint="eastAsia" w:ascii="仿宋" w:hAnsi="仿宋" w:eastAsia="仿宋" w:cs="仿宋"/>
          <w:spacing w:val="-4"/>
          <w:sz w:val="32"/>
          <w:lang w:eastAsia="zh-CN"/>
        </w:rPr>
        <w:t>，项目专项资金的使用范围不允许超过被批复的、备案的预算，</w:t>
      </w:r>
      <w:r>
        <w:rPr>
          <w:rFonts w:hint="eastAsia" w:ascii="仿宋" w:hAnsi="仿宋" w:eastAsia="仿宋" w:cs="仿宋"/>
          <w:spacing w:val="-4"/>
          <w:sz w:val="32"/>
        </w:rPr>
        <w:t>严禁挤占</w:t>
      </w:r>
      <w:r>
        <w:rPr>
          <w:rFonts w:ascii="仿宋" w:hAnsi="仿宋" w:eastAsia="仿宋" w:cs="仿宋"/>
          <w:spacing w:val="-4"/>
          <w:sz w:val="32"/>
        </w:rPr>
        <w:t>挪用。</w:t>
      </w:r>
    </w:p>
    <w:p>
      <w:pPr>
        <w:spacing w:line="600" w:lineRule="atLeast"/>
        <w:ind w:firstLine="567"/>
        <w:rPr>
          <w:rFonts w:ascii="仿宋" w:hAnsi="仿宋" w:eastAsia="仿宋" w:cs="仿宋"/>
          <w:spacing w:val="-4"/>
          <w:sz w:val="32"/>
        </w:rPr>
      </w:pPr>
      <w:r>
        <w:rPr>
          <w:rFonts w:hint="eastAsia" w:ascii="仿宋" w:hAnsi="仿宋" w:eastAsia="仿宋" w:cs="仿宋"/>
          <w:spacing w:val="-4"/>
          <w:sz w:val="32"/>
        </w:rPr>
        <w:t>2</w:t>
      </w:r>
      <w:r>
        <w:rPr>
          <w:rFonts w:hint="eastAsia" w:ascii="楷体" w:hAnsi="楷体" w:eastAsia="楷体" w:cs="楷体"/>
          <w:b/>
          <w:spacing w:val="-4"/>
          <w:sz w:val="32"/>
        </w:rPr>
        <w:t>、管理办法及流程：</w:t>
      </w:r>
      <w:r>
        <w:rPr>
          <w:rFonts w:ascii="仿宋" w:hAnsi="仿宋" w:eastAsia="仿宋" w:cs="仿宋"/>
          <w:spacing w:val="-4"/>
          <w:sz w:val="32"/>
        </w:rPr>
        <w:t>资金</w:t>
      </w:r>
      <w:r>
        <w:rPr>
          <w:rFonts w:hint="eastAsia" w:ascii="仿宋" w:hAnsi="仿宋" w:eastAsia="仿宋" w:cs="仿宋"/>
          <w:spacing w:val="-4"/>
          <w:sz w:val="32"/>
        </w:rPr>
        <w:t>使用流程严格按照</w:t>
      </w:r>
      <w:r>
        <w:rPr>
          <w:rFonts w:hint="eastAsia" w:ascii="仿宋" w:hAnsi="仿宋" w:eastAsia="仿宋" w:cs="仿宋"/>
          <w:spacing w:val="-4"/>
          <w:sz w:val="32"/>
          <w:lang w:eastAsia="zh-CN"/>
        </w:rPr>
        <w:t>且末县环境保护局财务规章制度进行，由县环保局召开三重一大会议研究决定，经</w:t>
      </w:r>
      <w:r>
        <w:rPr>
          <w:rFonts w:hint="eastAsia" w:ascii="仿宋" w:hAnsi="仿宋" w:eastAsia="仿宋" w:cs="仿宋"/>
          <w:spacing w:val="-4"/>
          <w:sz w:val="32"/>
        </w:rPr>
        <w:t>达成一致后</w:t>
      </w:r>
      <w:r>
        <w:rPr>
          <w:rFonts w:hint="eastAsia" w:ascii="仿宋" w:hAnsi="仿宋" w:eastAsia="仿宋" w:cs="仿宋"/>
          <w:spacing w:val="-4"/>
          <w:sz w:val="32"/>
          <w:lang w:eastAsia="zh-CN"/>
        </w:rPr>
        <w:t>确定支付金额</w:t>
      </w:r>
      <w:r>
        <w:rPr>
          <w:rFonts w:hint="eastAsia" w:ascii="仿宋" w:hAnsi="仿宋" w:eastAsia="仿宋" w:cs="仿宋"/>
          <w:spacing w:val="-4"/>
          <w:sz w:val="32"/>
        </w:rPr>
        <w:t>，</w:t>
      </w:r>
      <w:r>
        <w:rPr>
          <w:rFonts w:hint="eastAsia" w:ascii="仿宋" w:hAnsi="仿宋" w:eastAsia="仿宋" w:cs="仿宋"/>
          <w:spacing w:val="-4"/>
          <w:sz w:val="32"/>
          <w:lang w:eastAsia="zh-CN"/>
        </w:rPr>
        <w:t>数额较大的需由负责财务的人员填写财政专项资金使用审批表，由局项目负责人、县财政局主要负责人、县级分管领导以及分管财务的常务副县长进行审批，再由局分管财务的人员进行审批后支付。</w:t>
      </w:r>
    </w:p>
    <w:p>
      <w:pPr>
        <w:spacing w:line="540" w:lineRule="exact"/>
        <w:ind w:firstLine="640"/>
        <w:rPr>
          <w:rFonts w:hint="eastAsia" w:ascii="仿宋" w:hAnsi="仿宋" w:eastAsia="仿宋" w:cs="仿宋"/>
          <w:spacing w:val="-4"/>
          <w:sz w:val="32"/>
        </w:rPr>
      </w:pPr>
      <w:r>
        <w:rPr>
          <w:rFonts w:hint="eastAsia" w:ascii="楷体" w:hAnsi="楷体" w:eastAsia="楷体" w:cs="楷体"/>
          <w:b/>
          <w:spacing w:val="-4"/>
          <w:sz w:val="32"/>
        </w:rPr>
        <w:t>3、执行情况</w:t>
      </w:r>
      <w:r>
        <w:rPr>
          <w:rFonts w:hint="eastAsia" w:ascii="仿宋" w:hAnsi="仿宋" w:eastAsia="仿宋" w:cs="仿宋"/>
          <w:spacing w:val="-4"/>
          <w:sz w:val="32"/>
        </w:rPr>
        <w:t>：</w:t>
      </w:r>
    </w:p>
    <w:p>
      <w:pPr>
        <w:spacing w:line="540" w:lineRule="exact"/>
        <w:ind w:firstLine="564" w:firstLineChars="181"/>
        <w:rPr>
          <w:rStyle w:val="18"/>
          <w:rFonts w:hint="eastAsia" w:ascii="仿宋" w:hAnsi="仿宋" w:eastAsia="仿宋"/>
          <w:b w:val="0"/>
          <w:spacing w:val="-4"/>
          <w:sz w:val="32"/>
          <w:szCs w:val="32"/>
          <w:lang w:val="en-US" w:eastAsia="zh-CN"/>
        </w:rPr>
      </w:pPr>
      <w:r>
        <w:rPr>
          <w:rFonts w:hint="eastAsia" w:ascii="仿宋" w:hAnsi="仿宋" w:eastAsia="仿宋" w:cs="仿宋"/>
          <w:spacing w:val="-4"/>
          <w:sz w:val="32"/>
          <w:lang w:val="en-US" w:eastAsia="zh-CN"/>
        </w:rPr>
        <w:t>2018年</w:t>
      </w:r>
      <w:r>
        <w:rPr>
          <w:rStyle w:val="18"/>
          <w:rFonts w:hint="eastAsia" w:ascii="仿宋" w:hAnsi="仿宋" w:eastAsia="仿宋"/>
          <w:b w:val="0"/>
          <w:spacing w:val="-4"/>
          <w:sz w:val="32"/>
          <w:szCs w:val="32"/>
          <w:lang w:val="en-US" w:eastAsia="zh-CN"/>
        </w:rPr>
        <w:t>环境执法检查及污染防治工作经费</w:t>
      </w:r>
      <w:r>
        <w:rPr>
          <w:rFonts w:hint="eastAsia" w:ascii="仿宋" w:hAnsi="仿宋" w:eastAsia="仿宋" w:cs="仿宋"/>
          <w:spacing w:val="-4"/>
          <w:sz w:val="32"/>
          <w:lang w:val="en-US" w:eastAsia="zh-CN"/>
        </w:rPr>
        <w:t>支出18万元，</w:t>
      </w:r>
      <w:r>
        <w:rPr>
          <w:rStyle w:val="18"/>
          <w:rFonts w:hint="eastAsia" w:ascii="仿宋" w:hAnsi="仿宋" w:eastAsia="仿宋"/>
          <w:b w:val="0"/>
          <w:spacing w:val="-4"/>
          <w:sz w:val="32"/>
          <w:szCs w:val="32"/>
          <w:lang w:val="en-US" w:eastAsia="zh-CN"/>
        </w:rPr>
        <w:t>主要用于第二次全国污染源普查工作经费第三方技术服务费。</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4" w:firstLineChars="181"/>
        <w:rPr>
          <w:rStyle w:val="18"/>
          <w:rFonts w:hint="eastAsia" w:ascii="楷体" w:hAnsi="楷体" w:eastAsia="楷体"/>
          <w:spacing w:val="-4"/>
          <w:sz w:val="32"/>
          <w:szCs w:val="32"/>
        </w:rPr>
      </w:pPr>
      <w:r>
        <w:rPr>
          <w:rStyle w:val="18"/>
          <w:rFonts w:hint="eastAsia" w:ascii="仿宋" w:hAnsi="仿宋" w:eastAsia="仿宋"/>
          <w:b w:val="0"/>
          <w:spacing w:val="-4"/>
          <w:sz w:val="32"/>
          <w:szCs w:val="32"/>
          <w:lang w:val="en-US" w:eastAsia="zh-CN"/>
        </w:rPr>
        <w:t>2018年环境执法检查及污染防治工作经费共拨款18万元，截止年底支出完成18万元。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1、</w:t>
      </w:r>
      <w:r>
        <w:rPr>
          <w:rStyle w:val="18"/>
          <w:rFonts w:hint="eastAsia" w:ascii="仿宋" w:hAnsi="仿宋" w:eastAsia="仿宋"/>
          <w:b w:val="0"/>
          <w:spacing w:val="-4"/>
          <w:sz w:val="32"/>
          <w:szCs w:val="32"/>
          <w:lang w:eastAsia="zh-CN"/>
        </w:rPr>
        <w:t>项目管理制度建设</w:t>
      </w:r>
      <w:r>
        <w:rPr>
          <w:rStyle w:val="18"/>
          <w:rFonts w:hint="eastAsia" w:ascii="仿宋" w:hAnsi="仿宋" w:eastAsia="仿宋"/>
          <w:b w:val="0"/>
          <w:spacing w:val="-4"/>
          <w:sz w:val="32"/>
          <w:szCs w:val="32"/>
          <w:lang w:val="en-US" w:eastAsia="zh-CN"/>
        </w:rPr>
        <w:t>：项目各项经费支出均通过局办三重一大会议讨论决定，通过相关报账手续后，由财务科室进行资金拨付手续办理。项目实际支出与项目计划投入资金的用途相符，资金的拨付有完整的审批程序和手续，符合项目预算批复或合同规定的用途，不存在超标列支相关费用，基本做到了专款专用，不存在截留、挤占、挪用、虚列支出。</w:t>
      </w:r>
    </w:p>
    <w:p>
      <w:pPr>
        <w:spacing w:line="540" w:lineRule="exact"/>
        <w:ind w:firstLine="624" w:firstLineChars="20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2、日常监督检查管理情况：该项目资金的使用均符合预算批复的用途，不存在截留、挤占、挪用、虚列支出等情况，项目资金的使用严格按照《且末县环境保护局财务管理制度》中的相关规定进行，制度健全、完善、有效。资金的拨付具备完整的审批程序和手续，符合相关制度规定，不存在违反相关财务管理制度的情况。</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Fonts w:hint="eastAsia" w:ascii="楷体" w:hAnsi="楷体" w:eastAsia="楷体"/>
          <w:b/>
          <w:spacing w:val="-4"/>
          <w:sz w:val="32"/>
          <w:szCs w:val="32"/>
        </w:rPr>
      </w:pPr>
      <w:r>
        <w:rPr>
          <w:rStyle w:val="18"/>
          <w:rFonts w:hint="eastAsia" w:ascii="仿宋" w:hAnsi="仿宋" w:eastAsia="仿宋" w:cs="Times New Roman"/>
          <w:b w:val="0"/>
          <w:spacing w:val="-4"/>
          <w:kern w:val="2"/>
          <w:sz w:val="32"/>
          <w:szCs w:val="32"/>
          <w:lang w:val="en-US" w:eastAsia="zh-CN" w:bidi="ar-SA"/>
        </w:rPr>
        <w:t>该项目资金各项支出均按规定使用，严格坚持合理适用、量力而行，充分利用有限的资金，科学组织，严格控制标准，注重维护和完善使用功能，对资金使用严格遵循财经纪律，专款专用，确保了资金的使用效率。</w:t>
      </w:r>
      <w:r>
        <w:rPr>
          <w:rStyle w:val="18"/>
          <w:rFonts w:hint="eastAsia" w:ascii="仿宋" w:hAnsi="仿宋" w:eastAsia="仿宋"/>
          <w:b w:val="0"/>
          <w:spacing w:val="-4"/>
          <w:sz w:val="32"/>
          <w:szCs w:val="32"/>
          <w:lang w:val="en-US" w:eastAsia="zh-CN"/>
        </w:rPr>
        <w:t>主要用于且末县环境监察大队建设、环境执法检查、执法车辆运维、监察人员培训及其他污染防治工作等支出。</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项目绩效目标未完成原因分析</w:t>
      </w:r>
    </w:p>
    <w:p>
      <w:pPr>
        <w:spacing w:line="540" w:lineRule="exact"/>
        <w:ind w:firstLine="564" w:firstLineChars="181"/>
        <w:rPr>
          <w:rStyle w:val="18"/>
          <w:rFonts w:hint="eastAsia" w:ascii="仿宋" w:hAnsi="仿宋" w:eastAsia="仿宋" w:cs="Times New Roman"/>
          <w:b w:val="0"/>
          <w:spacing w:val="-4"/>
          <w:kern w:val="2"/>
          <w:sz w:val="32"/>
          <w:szCs w:val="32"/>
          <w:lang w:val="en-US" w:eastAsia="zh-CN" w:bidi="ar-SA"/>
        </w:rPr>
      </w:pPr>
      <w:r>
        <w:rPr>
          <w:rStyle w:val="18"/>
          <w:rFonts w:hint="eastAsia" w:ascii="仿宋" w:hAnsi="仿宋" w:eastAsia="仿宋" w:cs="Times New Roman"/>
          <w:b w:val="0"/>
          <w:spacing w:val="-4"/>
          <w:kern w:val="2"/>
          <w:sz w:val="32"/>
          <w:szCs w:val="32"/>
          <w:lang w:val="en-US" w:eastAsia="zh-CN" w:bidi="ar-SA"/>
        </w:rPr>
        <w:t>该项目绩效目标已完成。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spacing w:val="-4"/>
          <w:sz w:val="32"/>
          <w:szCs w:val="32"/>
        </w:rPr>
      </w:pPr>
      <w:r>
        <w:rPr>
          <w:rStyle w:val="18"/>
          <w:rFonts w:hint="eastAsia" w:ascii="仿宋" w:hAnsi="仿宋" w:eastAsia="仿宋" w:cs="Times New Roman"/>
          <w:b w:val="0"/>
          <w:spacing w:val="-4"/>
          <w:kern w:val="2"/>
          <w:sz w:val="32"/>
          <w:szCs w:val="32"/>
          <w:lang w:val="en-US" w:eastAsia="zh-CN" w:bidi="ar-SA"/>
        </w:rPr>
        <w:t>计划在2019年，能够将环境执法检查及污染防治工作在提升一个层次，做的更好。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一）项目支出没有得到有效的保障。报账信息不对称，材料不完善，导致一些支出不能按进度拨付。建议加强宣传引导，结合环境监察大队工作实际，加强内部的学习和引导，完善相关资料，能在时间节点范围内申请资金拨付。</w:t>
      </w:r>
    </w:p>
    <w:p>
      <w:pPr>
        <w:spacing w:line="540" w:lineRule="exact"/>
        <w:ind w:firstLine="540" w:firstLineChars="200"/>
        <w:rPr>
          <w:rStyle w:val="18"/>
          <w:rFonts w:hint="eastAsia" w:ascii="仿宋" w:hAnsi="仿宋" w:eastAsia="仿宋"/>
          <w:b w:val="0"/>
          <w:spacing w:val="-4"/>
          <w:sz w:val="32"/>
          <w:szCs w:val="32"/>
          <w:lang w:val="en-US" w:eastAsia="zh-CN"/>
        </w:rPr>
      </w:pPr>
      <w:r>
        <w:rPr>
          <w:rFonts w:hint="eastAsia" w:ascii="仿宋" w:hAnsi="仿宋" w:eastAsia="仿宋" w:cs="仿宋"/>
          <w:i w:val="0"/>
          <w:caps w:val="0"/>
          <w:color w:val="000000"/>
          <w:spacing w:val="0"/>
          <w:sz w:val="27"/>
          <w:szCs w:val="27"/>
          <w:shd w:val="clear" w:fill="FFFFFF"/>
          <w:lang w:eastAsia="zh-CN"/>
        </w:rPr>
        <w:t>（二</w:t>
      </w:r>
      <w:r>
        <w:rPr>
          <w:rStyle w:val="18"/>
          <w:rFonts w:hint="eastAsia" w:ascii="仿宋" w:hAnsi="仿宋" w:eastAsia="仿宋"/>
          <w:b w:val="0"/>
          <w:spacing w:val="-4"/>
          <w:sz w:val="32"/>
          <w:szCs w:val="32"/>
          <w:lang w:val="en-US" w:eastAsia="zh-CN"/>
        </w:rPr>
        <w:t>）后期工作容易出现突发状况，前期预算不能有效把握预算控制数，后期申请经费手续繁琐。建议能在编制预算前提供需要使用的资金数据及编制预算资金需要的依据及材料。</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numPr>
          <w:ilvl w:val="0"/>
          <w:numId w:val="0"/>
        </w:num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hint="eastAsia" w:ascii="仿宋_GB2312" w:eastAsia="仿宋_GB2312"/>
          <w:spacing w:val="-4"/>
          <w:sz w:val="32"/>
          <w:szCs w:val="32"/>
        </w:rPr>
      </w:pPr>
      <w:r>
        <w:rPr>
          <w:rStyle w:val="18"/>
          <w:rFonts w:hint="eastAsia" w:ascii="仿宋" w:hAnsi="仿宋" w:eastAsia="仿宋"/>
          <w:b w:val="0"/>
          <w:spacing w:val="-4"/>
          <w:sz w:val="32"/>
          <w:szCs w:val="32"/>
          <w:lang w:val="en-US" w:eastAsia="zh-CN"/>
        </w:rPr>
        <w:t>以上评价基础数据收集、资料来源和依据等佐证材料均按照县财政统一下发的相关数据进行核对，并根据数据查阅相关会计凭证，本单位保证对此次项目资金绩效评价相关数据和文字说明的合法性和真实性负责</w:t>
      </w:r>
      <w:r>
        <w:rPr>
          <w:rFonts w:hint="eastAsia" w:ascii="仿宋_GB2312" w:eastAsia="仿宋_GB2312"/>
          <w:spacing w:val="-4"/>
          <w:sz w:val="32"/>
          <w:szCs w:val="32"/>
        </w:rPr>
        <w:t>。</w:t>
      </w: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FA868"/>
    <w:multiLevelType w:val="singleLevel"/>
    <w:tmpl w:val="459FA86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574E5"/>
    <w:rsid w:val="003908B7"/>
    <w:rsid w:val="004366A8"/>
    <w:rsid w:val="00502BA7"/>
    <w:rsid w:val="005162F1"/>
    <w:rsid w:val="00535153"/>
    <w:rsid w:val="00554F82"/>
    <w:rsid w:val="0056390D"/>
    <w:rsid w:val="005719B0"/>
    <w:rsid w:val="005D10D6"/>
    <w:rsid w:val="006E6BB4"/>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769FE"/>
    <w:rsid w:val="00EA2CBE"/>
    <w:rsid w:val="00F32FEE"/>
    <w:rsid w:val="00FB10BB"/>
    <w:rsid w:val="080E26B2"/>
    <w:rsid w:val="081603C3"/>
    <w:rsid w:val="14155198"/>
    <w:rsid w:val="15D52A21"/>
    <w:rsid w:val="1C7C77EA"/>
    <w:rsid w:val="20EA7C82"/>
    <w:rsid w:val="278E3061"/>
    <w:rsid w:val="29D53590"/>
    <w:rsid w:val="2F8E080C"/>
    <w:rsid w:val="33F01270"/>
    <w:rsid w:val="358574DE"/>
    <w:rsid w:val="371D0AFB"/>
    <w:rsid w:val="3C4F2A80"/>
    <w:rsid w:val="3E6229A7"/>
    <w:rsid w:val="43551830"/>
    <w:rsid w:val="43B51B65"/>
    <w:rsid w:val="45AC1300"/>
    <w:rsid w:val="46090052"/>
    <w:rsid w:val="4C016B7B"/>
    <w:rsid w:val="4C466C11"/>
    <w:rsid w:val="4F387655"/>
    <w:rsid w:val="5284120D"/>
    <w:rsid w:val="57953F33"/>
    <w:rsid w:val="64B615A8"/>
    <w:rsid w:val="6DC2364C"/>
    <w:rsid w:val="73DF1942"/>
    <w:rsid w:val="75437D96"/>
    <w:rsid w:val="7D744F33"/>
    <w:rsid w:val="7FE70979"/>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198</Words>
  <Characters>1132</Characters>
  <Lines>9</Lines>
  <Paragraphs>2</Paragraphs>
  <TotalTime>0</TotalTime>
  <ScaleCrop>false</ScaleCrop>
  <LinksUpToDate>false</LinksUpToDate>
  <CharactersWithSpaces>1328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2019-01-14T09:20:00Z</cp:lastPrinted>
  <dcterms:modified xsi:type="dcterms:W3CDTF">2019-02-06T03:16:44Z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