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heading_13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医保基金社会监督员申请表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2"/>
        <w:gridCol w:w="1698"/>
        <w:gridCol w:w="1200"/>
        <w:gridCol w:w="186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姓名</w:t>
            </w:r>
          </w:p>
        </w:tc>
        <w:tc>
          <w:tcPr>
            <w:tcW w:w="1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18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86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出生年月</w:t>
            </w:r>
          </w:p>
        </w:tc>
        <w:tc>
          <w:tcPr>
            <w:tcW w:w="1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民族</w:t>
            </w:r>
          </w:p>
        </w:tc>
        <w:tc>
          <w:tcPr>
            <w:tcW w:w="18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86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政治面貌</w:t>
            </w:r>
          </w:p>
        </w:tc>
        <w:tc>
          <w:tcPr>
            <w:tcW w:w="1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文化程度</w:t>
            </w:r>
          </w:p>
        </w:tc>
        <w:tc>
          <w:tcPr>
            <w:tcW w:w="18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86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身份证号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联系电话</w:t>
            </w:r>
          </w:p>
        </w:tc>
        <w:tc>
          <w:tcPr>
            <w:tcW w:w="1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373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工作单位/住址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专业资质/特长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1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是否属于以下群体（可多选）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党代表/人大代表/政协委员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;先进模范人物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;新闻媒体工作者 社区工作者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;医疗行业从业者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;法律工作者 ;参保群众代表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;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其他（请注明：______）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3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是否与医保行政监管、经办服务及定点医药机构有直接利害关系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是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;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否（若选“是”，请简要说明：______）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有无违法违纪记录、失信行为，是否被列入失信联合惩戒对象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无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;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有（若选“有”，请简要说明：______）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4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对医保基金监督工作的认识及履职设想（不少于200字）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9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承诺事项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本人郑重承诺：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1. 拥护中国共产党的领导，自觉遵守国家法律法规和医保相关政策规定，坚守职业道德，秉持客观公正原则履行监督职责；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2. 热心医疗保障事业，自愿参与医保基金社会监督工作，保证足够时间和精力完成各项监督任务，不无故缺席监督活动；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3. 严格遵守社会监督员工作纪律，保守工作秘密、涉密信息和个人隐私，不利用监督员身份谋取私利，不干预医保行政监管和经办服务正常工作；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4. 如实提供报名材料，若存在弄虚作假、隐瞒真实情况等行为，自愿接受取消选聘资格、记入诚信档案等处理；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5. 服从医保局的统一管理和培训安排，积极配合开展监督工作，及时反馈监督情况和意见建议。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承诺人签字：__________  日期：______年____月____日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4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推荐意见（单位推荐填写）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经审核，该同志政治素质良好、责任心强，符合医保基金社会监督员任职条件，同意推荐。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推荐单位（盖章）：__________  经办人签字：__________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日期：______年____月____日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6" w:hRule="atLeast"/>
        </w:trPr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审核意见（医保局填写）</w:t>
            </w:r>
          </w:p>
        </w:tc>
        <w:tc>
          <w:tcPr>
            <w:tcW w:w="66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□ 初审通过 □ 初审未通过（原因：__________）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审核人签字：__________  日期：______年____月____日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□ 综合审核通过 □ 综合审核未通过（原因：__________）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审核人签字：__________  日期：______年____月____日</w:t>
            </w:r>
          </w:p>
        </w:tc>
      </w:tr>
    </w:tbl>
    <w:p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_GBK" w:cs="Times New Roman"/>
          <w:sz w:val="22"/>
        </w:rPr>
      </w:pPr>
      <w:r>
        <w:rPr>
          <w:rFonts w:hint="default" w:ascii="Times New Roman" w:hAnsi="Times New Roman" w:eastAsia="方正仿宋_GBK" w:cs="Times New Roman"/>
          <w:sz w:val="22"/>
        </w:rPr>
        <w:t>说明：1. 本表需双面打印，如实填写，字迹清晰、内容完整，不得涂改；2. 相关复印件需注明“与原件一致”并签字确认，随本表一并提交；3. 个人自荐无需填写“推荐意见”栏，单位推荐需加盖单位公章。</w:t>
      </w:r>
    </w:p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DAA56EC"/>
    <w:rsid w:val="5369680E"/>
    <w:rsid w:val="5F7A7540"/>
    <w:rsid w:val="652C2304"/>
    <w:rsid w:val="7BE45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2026-04-20T17:28:00Z</dcterms:created>
  <dc:creator>Apache POI</dc:creator>
  <cp:lastModifiedBy>Administrator</cp:lastModifiedBy>
  <dcterms:modified xsi:type="dcterms:W3CDTF">2026-04-21T09:40:43Z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