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546CA">
      <w:pPr>
        <w:jc w:val="both"/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附件1</w:t>
      </w:r>
    </w:p>
    <w:bookmarkEnd w:id="0"/>
    <w:p w14:paraId="3D7089FB">
      <w:pPr>
        <w:jc w:val="center"/>
        <w:rPr>
          <w:rFonts w:hint="default" w:ascii="Times New Roman" w:hAnsi="Times New Roman" w:eastAsia="仿宋_GB2312" w:cs="Times New Roman"/>
          <w:b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 w:eastAsia="仿宋_GB2312" w:cs="Times New Roman"/>
          <w:b/>
          <w:sz w:val="24"/>
          <w:szCs w:val="24"/>
          <w:lang w:val="en-US" w:eastAsia="zh-CN"/>
        </w:rPr>
        <w:t>且末县</w:t>
      </w:r>
      <w:r>
        <w:rPr>
          <w:rFonts w:hint="default" w:ascii="Times New Roman" w:hAnsi="Times New Roman" w:eastAsia="仿宋_GB2312" w:cs="Times New Roman"/>
          <w:b/>
          <w:sz w:val="24"/>
          <w:szCs w:val="24"/>
        </w:rPr>
        <w:t>禁止开垦陡坡地土地利用类型统计表</w:t>
      </w:r>
    </w:p>
    <w:tbl>
      <w:tblPr>
        <w:tblStyle w:val="2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2341"/>
        <w:gridCol w:w="1591"/>
        <w:gridCol w:w="1135"/>
        <w:gridCol w:w="1591"/>
        <w:gridCol w:w="1135"/>
        <w:gridCol w:w="1591"/>
        <w:gridCol w:w="1136"/>
        <w:gridCol w:w="1252"/>
        <w:gridCol w:w="1136"/>
      </w:tblGrid>
      <w:tr w14:paraId="2B31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EDD7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14A0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乡镇</w:t>
            </w: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F5D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草地</w:t>
            </w:r>
          </w:p>
        </w:tc>
        <w:tc>
          <w:tcPr>
            <w:tcW w:w="27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32B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林地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ACD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lang w:val="en-US" w:eastAsia="zh-CN"/>
              </w:rPr>
              <w:t>裸土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地</w:t>
            </w:r>
          </w:p>
        </w:tc>
        <w:tc>
          <w:tcPr>
            <w:tcW w:w="23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BBA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小计</w:t>
            </w:r>
          </w:p>
        </w:tc>
      </w:tr>
      <w:tr w14:paraId="7D81E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AC6E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158C0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5C8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面积（hm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89BB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数量(个)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3DDA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面积（hm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CE79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数量(个)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6B9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面积（hm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8F8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数量(个)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5AC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面积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C71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数量(个)</w:t>
            </w:r>
          </w:p>
        </w:tc>
      </w:tr>
      <w:tr w14:paraId="17B2E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5650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2A3DA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且末县直属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0B058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8.47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14F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DA1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5.15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C9CC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EF28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308.64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5E3D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0BC0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322.26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DF7C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</w:tr>
      <w:tr w14:paraId="774B6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B5C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147C2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库拉木勒克乡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A885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68.96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F7E1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003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0365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291B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1763.74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B89B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9923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32.70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277C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</w:tr>
      <w:tr w14:paraId="4299A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6DBF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BC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阿羌镇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281A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5721.66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6F3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607A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7.17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746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98FA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466.53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D69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E7B4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6195.36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FAE5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128</w:t>
            </w:r>
          </w:p>
        </w:tc>
      </w:tr>
      <w:tr w14:paraId="33950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8BA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D2B2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奥依亚依拉克镇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4B4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71.74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F1C1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D398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B3E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42AA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FC0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8EC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71.74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6665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 w14:paraId="5D6E6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D829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计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6F73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70.83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C850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E61B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12.32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4F0F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2EAE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2538.91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4AF5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C448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97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22.06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DF2D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</w:tbl>
    <w:p w14:paraId="54B88AF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A17AF4"/>
    <w:rsid w:val="3BA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243</Characters>
  <Lines>0</Lines>
  <Paragraphs>0</Paragraphs>
  <TotalTime>0</TotalTime>
  <ScaleCrop>false</ScaleCrop>
  <LinksUpToDate>false</LinksUpToDate>
  <CharactersWithSpaces>247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2025-10-31T12:42:00Z</dcterms:created>
  <dc:creator>Administrator</dc:creator>
  <cp:lastModifiedBy>！！！</cp:lastModifiedBy>
  <dcterms:modified xsi:type="dcterms:W3CDTF">2025-11-07T11:27:29Z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eyJoZGlkIjoiOTRjOGY3ZDU5MDQ2YmU1YTQ4MmVhNzU5ZDkyNDc0YmEiLCJ1c2VySWQiOiI1ODE0MjIzOTUifQ==</vt:lpwstr>
  </property>
  <property fmtid="{D5CDD505-2E9C-101B-9397-08002B2CF9AE}" pid="4" name="ICV">
    <vt:lpwstr>A8F94566737C489184E16152E15E5371_12</vt:lpwstr>
  </property>
</Properties>
</file>