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且末县</w:t>
      </w:r>
      <w:r>
        <w:rPr>
          <w:rStyle w:val="7"/>
          <w:rFonts w:hint="default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202</w:t>
      </w:r>
      <w:r>
        <w:rPr>
          <w:rStyle w:val="7"/>
          <w:rFonts w:hint="eastAsia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4</w:t>
      </w:r>
      <w:r>
        <w:rPr>
          <w:rStyle w:val="7"/>
          <w:rFonts w:hint="default" w:ascii="Times New Roman" w:hAnsi="Times New Roman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年度社会保险补贴公示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jc w:val="both"/>
        <w:textAlignment w:val="auto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根据《新疆维吾尔自治区社会保险补贴办法》（新人社规</w:t>
      </w:r>
      <w:r>
        <w:rPr>
          <w:rFonts w:hint="eastAsia" w:ascii="方正仿宋_GBK" w:hAnsi="方正仿宋_GBK" w:eastAsia="方正仿宋_GBK" w:cs="方正仿宋_GBK"/>
          <w:spacing w:val="12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spacing w:val="12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1号）、《新疆维吾尔自治区就业资金管理暂行办法》（新财社</w:t>
      </w:r>
      <w:r>
        <w:rPr>
          <w:rFonts w:hint="eastAsia" w:ascii="方正仿宋_GBK" w:hAnsi="方正仿宋_GBK" w:eastAsia="方正仿宋_GBK" w:cs="方正仿宋_GBK"/>
          <w:spacing w:val="12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2018</w:t>
      </w:r>
      <w:r>
        <w:rPr>
          <w:rFonts w:hint="eastAsia" w:ascii="方正仿宋_GBK" w:hAnsi="方正仿宋_GBK" w:eastAsia="方正仿宋_GBK" w:cs="方正仿宋_GBK"/>
          <w:spacing w:val="12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241号）文件要求，经乡镇申报县人社局审核，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现将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且末县2024年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第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季度灵活就业、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第二季度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自主创业人员社会保险补贴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情况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jc w:val="both"/>
        <w:textAlignment w:val="auto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公示时间：2024年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日至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88" w:firstLineChars="200"/>
        <w:textAlignment w:val="auto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如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有异议，请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在此期间以电话形式向且末县人社局反映，联系电话：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0996-</w:t>
      </w: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7629409</w:t>
      </w:r>
      <w:r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textAlignment w:val="auto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0" w:line="220" w:lineRule="atLeast"/>
        <w:jc w:val="center"/>
        <w:textAlignment w:val="auto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2024年第一季度灵活就业社保补贴情况汇总表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0" w:line="220" w:lineRule="atLeast"/>
        <w:ind w:firstLine="7020" w:firstLineChars="3000"/>
        <w:jc w:val="both"/>
        <w:textAlignment w:val="auto"/>
        <w:rPr>
          <w:rFonts w:hint="default" w:ascii="Times New Roman" w:hAnsi="Times New Roman" w:eastAsia="方正仿宋_GBK" w:cs="方正仿宋_GBK"/>
          <w:spacing w:val="12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12"/>
          <w:kern w:val="0"/>
          <w:sz w:val="21"/>
          <w:szCs w:val="21"/>
          <w:lang w:val="en-US" w:eastAsia="zh-CN" w:bidi="ar"/>
        </w:rPr>
        <w:t>单位（元）</w:t>
      </w:r>
    </w:p>
    <w:tbl>
      <w:tblPr>
        <w:tblStyle w:val="4"/>
        <w:tblW w:w="8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15"/>
        <w:gridCol w:w="3336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乡镇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潘孝德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刘世芬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王亦华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孙元锋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毛红艳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杨彩琴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樊芸宏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杜学明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何成果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王爱连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江显著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孙彩巧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时占团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杨文丽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张继红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ind w:firstLine="688" w:firstLineChars="200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" w:line="220" w:lineRule="atLeast"/>
        <w:jc w:val="center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  <w:t>2024年第二季度自主创业社保补贴公示</w:t>
      </w:r>
    </w:p>
    <w:tbl>
      <w:tblPr>
        <w:tblStyle w:val="4"/>
        <w:tblW w:w="81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995"/>
        <w:gridCol w:w="2856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阔什萨特玛乡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胡海兴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阔什萨特玛乡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徐志国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阔什萨特玛乡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张娥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1830.00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阿热勒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图尔荪罕·拜克日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英吾斯塘乡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刘净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英吾斯塘乡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袁帅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托胡提汗·斯迪克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张和成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1830.00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李新梅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张文辉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古丽皮耶姆·铁木尔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徐小娜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巴格艾日克乡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粱情操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古丽妮萨·苏来曼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买迪娜·肉孜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热萨莱提·喀斯木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麦麦提·库尔班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王安峰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库尔班·玉孙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琼库勒乡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奥格丽罕·图尔荪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王春伟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麦吐尔迪·阿布都克热木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吐尔地·达曼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葛秀菊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张文芹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陈中宝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苏尚峰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热娜古丽·吾斯曼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肉孜汗·阿西木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萨拉麦提·尼亚孜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茹先古丽·肉孜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古扎尔·买买提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古丽鲜·库尔班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托格拉克勒克乡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帕尔哈提·塔西普拉提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塔提让镇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何雍巨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良种场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李红卫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良种场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严锦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阿羌镇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海日古丽·于苏普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唐志顺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葛小庸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牛海艳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郑小东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江柏余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张君涛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海外尔·木萨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海如丽罕·麦穆提力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何志敏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哈力旦木·麦米提民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阿迪力·托合提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陈怀伟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师琴琴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帕坦木汗·阿布都维力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古丽巴努姆·奥斯曼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赛丽麦·如则   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张云霞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亚森·木萨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沈进根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韩宁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麦麦提·图尔荪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吐尔逊古丽·阿布力米提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吐尼萨古丽·麦麦提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张恩瑞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1830.00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张贝贝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阿依提拉·阿布都拉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麦麦提艾力·尼亚孜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黄光梅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康进宇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阿力·穆萨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麦热木尼萨汗·木萨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吕文宏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努尔尼沙·玉荪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张鸿艳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张项昆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努尔曼·玉荪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张威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穆二艳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3050.00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买买提江·肉孜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关金凤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蔺红卫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王培培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张淑艳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杨大为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文进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木沙·阿布都热合曼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霍忠和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吴义康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马学军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葛艳  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芒孜热姆·穆铁力甫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拜合提亚尔·艾麦尔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居麦·艾尼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吴小军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李敏清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艾力木汗·萨迪克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王海红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付利兰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王泽辉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殷永志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热依拉·艾力木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陈甫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喀斯木·阿布都维力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卢智华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刘军锋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师静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赵波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翟美华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王红霞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路广军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热孜宛·库尔班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艾合麦提·热希提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黄清林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张红艳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张媛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张红果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段继改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贾喜魁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宋春红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3050.00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孔德洋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宋平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樊明松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阿依姆罕·加拉力顿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阿卜杜热合曼·艾尼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朱小娟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凯迪尔古丽·图尔荪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贾云林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翼杨铠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胡龙应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乔宝山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915.00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田雷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阿瓦汗·阿希木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艾则孜·图尔迪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包德元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何松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钟春琴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图尔荪·达曼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1830.00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阿巴斯江·图尔荪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3050.00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谢聪玲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胡路鹤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亚森·艾尼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丁园园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穆太力普·如孜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帕提古丽·阿卜杜热合曼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古丽巴哈尔·阿希木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凯斯尔·卡吾力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5490.00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金星 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蒲丽梅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帕提古丽·亚森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崔振环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沈玉婷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芒来西汗·赛迪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4575.00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曼孜热木·库尔班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2745.00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且末镇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许立冬 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915.00 </w:t>
            </w:r>
          </w:p>
        </w:tc>
      </w:tr>
    </w:tbl>
    <w:p>
      <w:pPr>
        <w:spacing w:line="220" w:lineRule="atLeast"/>
        <w:ind w:firstLine="688" w:firstLineChars="200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spacing w:line="220" w:lineRule="atLeast"/>
        <w:ind w:firstLine="688" w:firstLineChars="200"/>
        <w:rPr>
          <w:rFonts w:hint="eastAsia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p>
      <w:pPr>
        <w:spacing w:line="220" w:lineRule="atLeast"/>
        <w:rPr>
          <w:rFonts w:hint="default" w:ascii="Times New Roman" w:hAnsi="Times New Roman" w:eastAsia="方正仿宋_GBK" w:cs="方正仿宋_GBK"/>
          <w:spacing w:val="12"/>
          <w:kern w:val="0"/>
          <w:sz w:val="32"/>
          <w:szCs w:val="32"/>
          <w:lang w:val="en-US" w:eastAsia="zh-CN" w:bidi="ar"/>
        </w:rPr>
      </w:pPr>
    </w:p>
    <w:sectPr>
      <w:footerReference r:id="rId5" w:type="default"/>
      <w:pgSz w:w="11906" w:h="16838"/>
      <w:pgMar w:top="1871" w:right="1531" w:bottom="1984" w:left="153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234C28"/>
    <w:rsid w:val="00323B43"/>
    <w:rsid w:val="003D37D8"/>
    <w:rsid w:val="00426133"/>
    <w:rsid w:val="004358AB"/>
    <w:rsid w:val="00482256"/>
    <w:rsid w:val="008B7726"/>
    <w:rsid w:val="00D31D50"/>
    <w:rsid w:val="015A5DAB"/>
    <w:rsid w:val="026F41EE"/>
    <w:rsid w:val="033E30DF"/>
    <w:rsid w:val="05347EA7"/>
    <w:rsid w:val="074B3A6B"/>
    <w:rsid w:val="0AFB5E1E"/>
    <w:rsid w:val="0C2635F1"/>
    <w:rsid w:val="0D5B077C"/>
    <w:rsid w:val="0DF53379"/>
    <w:rsid w:val="1895546B"/>
    <w:rsid w:val="1A206FD8"/>
    <w:rsid w:val="1AF27886"/>
    <w:rsid w:val="211546A9"/>
    <w:rsid w:val="21FE5C60"/>
    <w:rsid w:val="247272D0"/>
    <w:rsid w:val="27D56DA1"/>
    <w:rsid w:val="2963629A"/>
    <w:rsid w:val="2D7638A6"/>
    <w:rsid w:val="2EA910FD"/>
    <w:rsid w:val="2FD143AF"/>
    <w:rsid w:val="31B3467B"/>
    <w:rsid w:val="36231750"/>
    <w:rsid w:val="37044668"/>
    <w:rsid w:val="383F0C4C"/>
    <w:rsid w:val="3F397D70"/>
    <w:rsid w:val="40F9652E"/>
    <w:rsid w:val="410B3367"/>
    <w:rsid w:val="429C671D"/>
    <w:rsid w:val="45874CD6"/>
    <w:rsid w:val="4B2E1A54"/>
    <w:rsid w:val="4B471055"/>
    <w:rsid w:val="519B2ABF"/>
    <w:rsid w:val="533B21F8"/>
    <w:rsid w:val="582C6CCC"/>
    <w:rsid w:val="587D038A"/>
    <w:rsid w:val="5B0F4158"/>
    <w:rsid w:val="5C992BD7"/>
    <w:rsid w:val="62546350"/>
    <w:rsid w:val="62CD061A"/>
    <w:rsid w:val="64495145"/>
    <w:rsid w:val="65A91DF7"/>
    <w:rsid w:val="67380CCB"/>
    <w:rsid w:val="6BC9374A"/>
    <w:rsid w:val="6CB72153"/>
    <w:rsid w:val="6DF44E6E"/>
    <w:rsid w:val="70A1140B"/>
    <w:rsid w:val="7D3E5ABE"/>
    <w:rsid w:val="7DB90E64"/>
    <w:rsid w:val="7EA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2024-05-23T03:54:00Z</cp:lastPrinted>
  <dcterms:modified xsi:type="dcterms:W3CDTF">2024-09-26T02:28:59Z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