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且末县人民医院2024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04B19DA">
      <w:r>
        <w:br w:type="page"/>
      </w:r>
    </w:p>
    <w:p w14:paraId="39BE507D">
      <w:pPr>
        <w:spacing w:line="640" w:lineRule="exact"/>
        <w:jc w:val="center"/>
        <w:outlineLvl w:val="1"/>
      </w:pPr>
      <w:r>
        <w:rPr>
          <w:rFonts w:ascii="黑体" w:hAnsi="黑体" w:eastAsia="黑体"/>
          <w:sz w:val="32"/>
        </w:rPr>
        <w:t>第一部分 单位概况</w:t>
      </w:r>
    </w:p>
    <w:p w14:paraId="05AB85BB">
      <w:pPr>
        <w:spacing w:line="640" w:lineRule="exact"/>
        <w:ind w:firstLine="640"/>
        <w:jc w:val="both"/>
        <w:outlineLvl w:val="2"/>
      </w:pPr>
      <w:r>
        <w:rPr>
          <w:rFonts w:ascii="黑体" w:hAnsi="黑体" w:eastAsia="黑体"/>
          <w:sz w:val="32"/>
        </w:rPr>
        <w:t>一、主要职能</w:t>
      </w:r>
    </w:p>
    <w:p w14:paraId="1A5E576A">
      <w:pPr>
        <w:spacing w:line="580" w:lineRule="exact"/>
        <w:ind w:firstLine="640"/>
        <w:jc w:val="both"/>
      </w:pPr>
      <w:r>
        <w:rPr>
          <w:rFonts w:ascii="仿宋_GB2312" w:hAnsi="仿宋_GB2312" w:eastAsia="仿宋_GB2312"/>
          <w:sz w:val="32"/>
        </w:rPr>
        <w:t>且末县人民医院是全县唯一一所非营利性的二级甲等医院，是差额拨款的事业单位，负责全县人民的医疗救治、预防保健、基层医护人员的业务培训工作。</w:t>
      </w:r>
    </w:p>
    <w:p w14:paraId="5057EE40">
      <w:pPr>
        <w:spacing w:line="640" w:lineRule="exact"/>
        <w:ind w:firstLine="640"/>
        <w:jc w:val="both"/>
        <w:outlineLvl w:val="2"/>
      </w:pPr>
      <w:r>
        <w:rPr>
          <w:rFonts w:ascii="黑体" w:hAnsi="黑体" w:eastAsia="黑体"/>
          <w:sz w:val="32"/>
        </w:rPr>
        <w:t>二、机构设置及人员情况</w:t>
      </w:r>
    </w:p>
    <w:p w14:paraId="40A7264C">
      <w:pPr>
        <w:spacing w:line="580" w:lineRule="exact"/>
        <w:ind w:firstLine="640"/>
        <w:jc w:val="both"/>
      </w:pPr>
      <w:r>
        <w:rPr>
          <w:rFonts w:ascii="仿宋_GB2312" w:hAnsi="仿宋_GB2312" w:eastAsia="仿宋_GB2312"/>
          <w:sz w:val="32"/>
        </w:rPr>
        <w:t>且末县人民医院2024年度，实有人数280人，其中：在职人员186人，减少14人；离休人员0人，增加0人；退休人员94人,增加6人。</w:t>
      </w:r>
    </w:p>
    <w:p w14:paraId="60E026F8">
      <w:pPr>
        <w:spacing w:line="580" w:lineRule="exact"/>
        <w:ind w:firstLine="640"/>
        <w:jc w:val="both"/>
      </w:pPr>
      <w:r>
        <w:rPr>
          <w:rFonts w:ascii="仿宋_GB2312" w:hAnsi="仿宋_GB2312" w:eastAsia="仿宋_GB2312"/>
          <w:sz w:val="32"/>
        </w:rPr>
        <w:t>且末县人民医院无下属预算单位，下设39个科室，分别是：内科、儿科、外科、产科、妇科、急救中心（急诊科）、感染科、手术麻醉科、康复理疗中心、门诊部、口腔科、皮肤科、眼科、耳鼻喉科、中医科、针灸推拿科、医学影像科（含CT室）、临床检验中心、功能检查科、医学检验科、病理科、输血科、药剂器械科、消毒供应科、体检中心、院办公室、党办室、人事科、医务科（含病案室和图书室）、科教科、护理部、院感办、质量控制科、财务科（含经管办和医保办）、信息科（含远程会诊中心）、预防保健科、总务科、项目办、采购办。</w:t>
      </w:r>
    </w:p>
    <w:p w14:paraId="3F03BF36">
      <w:r>
        <w:br w:type="page"/>
      </w:r>
    </w:p>
    <w:p w14:paraId="45017772">
      <w:pPr>
        <w:spacing w:line="240" w:lineRule="auto"/>
        <w:jc w:val="center"/>
        <w:outlineLvl w:val="1"/>
      </w:pPr>
      <w:r>
        <w:rPr>
          <w:rFonts w:ascii="黑体" w:hAnsi="黑体" w:eastAsia="黑体"/>
          <w:sz w:val="32"/>
        </w:rPr>
        <w:t>第二部分 部门决算情况说明</w:t>
      </w:r>
    </w:p>
    <w:p w14:paraId="62DB7F1B">
      <w:pPr>
        <w:spacing w:line="640" w:lineRule="exact"/>
        <w:ind w:firstLine="640"/>
        <w:jc w:val="both"/>
        <w:outlineLvl w:val="2"/>
      </w:pPr>
      <w:r>
        <w:rPr>
          <w:rFonts w:ascii="黑体" w:hAnsi="黑体" w:eastAsia="黑体"/>
          <w:sz w:val="32"/>
        </w:rPr>
        <w:t>一、收入支出决算总体情况说明</w:t>
      </w:r>
    </w:p>
    <w:p w14:paraId="0EB893F6">
      <w:pPr>
        <w:spacing w:line="580" w:lineRule="exact"/>
        <w:ind w:firstLine="640"/>
        <w:jc w:val="both"/>
      </w:pPr>
      <w:r>
        <w:rPr>
          <w:rFonts w:ascii="仿宋_GB2312" w:hAnsi="仿宋_GB2312" w:eastAsia="仿宋_GB2312"/>
          <w:b/>
          <w:sz w:val="32"/>
        </w:rPr>
        <w:t>2024年度收入总计7,927.39万元，</w:t>
      </w:r>
      <w:r>
        <w:rPr>
          <w:rFonts w:ascii="仿宋_GB2312" w:hAnsi="仿宋_GB2312" w:eastAsia="仿宋_GB2312"/>
          <w:b w:val="0"/>
          <w:sz w:val="32"/>
        </w:rPr>
        <w:t>其中：本年收入合计7,927.39万元，使用非财政拨款结余（含专用结余）0.00万元，年初结转和结余0.00万元。</w:t>
      </w:r>
    </w:p>
    <w:p w14:paraId="28126CAC">
      <w:pPr>
        <w:spacing w:line="580" w:lineRule="exact"/>
        <w:ind w:firstLine="640"/>
        <w:jc w:val="both"/>
      </w:pPr>
      <w:r>
        <w:rPr>
          <w:rFonts w:ascii="仿宋_GB2312" w:hAnsi="仿宋_GB2312" w:eastAsia="仿宋_GB2312"/>
          <w:b/>
          <w:sz w:val="32"/>
        </w:rPr>
        <w:t>2024年度支出总计7,927.39万元，</w:t>
      </w:r>
      <w:r>
        <w:rPr>
          <w:rFonts w:ascii="仿宋_GB2312" w:hAnsi="仿宋_GB2312" w:eastAsia="仿宋_GB2312"/>
          <w:b w:val="0"/>
          <w:sz w:val="32"/>
        </w:rPr>
        <w:t>其中：本年支出合计7,548.28万元，结余分配379.10万元，年末结转和结余0.00万元。</w:t>
      </w:r>
    </w:p>
    <w:p w14:paraId="29C07294">
      <w:pPr>
        <w:spacing w:line="580" w:lineRule="exact"/>
        <w:ind w:firstLine="640"/>
        <w:jc w:val="both"/>
      </w:pPr>
      <w:r>
        <w:rPr>
          <w:rFonts w:ascii="仿宋_GB2312" w:hAnsi="仿宋_GB2312" w:eastAsia="仿宋_GB2312"/>
          <w:b w:val="0"/>
          <w:sz w:val="32"/>
        </w:rPr>
        <w:t>收入支出总体与上年相比，减少1,055.39万元，下降11.75%，主要原因是：一是本年在职人员减少，相关人员经费减少；二是本年减少事业岗人员经费、公立医院购买设备、购买药品款、专科建设购买设备、医共体信息化建设资金、</w:t>
      </w:r>
      <w:r>
        <w:rPr>
          <w:rFonts w:hint="eastAsia" w:ascii="仿宋_GB2312" w:hAnsi="仿宋_GB2312" w:eastAsia="仿宋_GB2312"/>
          <w:b w:val="0"/>
          <w:sz w:val="32"/>
          <w:lang w:eastAsia="zh-CN"/>
        </w:rPr>
        <w:t>YQ</w:t>
      </w:r>
      <w:r>
        <w:rPr>
          <w:rFonts w:ascii="仿宋_GB2312" w:hAnsi="仿宋_GB2312" w:eastAsia="仿宋_GB2312"/>
          <w:b w:val="0"/>
          <w:sz w:val="32"/>
        </w:rPr>
        <w:t>专项经费；三是本年度</w:t>
      </w:r>
      <w:r>
        <w:rPr>
          <w:rFonts w:hint="eastAsia" w:ascii="仿宋_GB2312" w:hAnsi="仿宋_GB2312" w:eastAsia="仿宋_GB2312"/>
          <w:b w:val="0"/>
          <w:sz w:val="32"/>
          <w:lang w:eastAsia="zh-CN"/>
        </w:rPr>
        <w:t>本单位</w:t>
      </w:r>
      <w:r>
        <w:rPr>
          <w:rFonts w:ascii="仿宋_GB2312" w:hAnsi="仿宋_GB2312" w:eastAsia="仿宋_GB2312"/>
          <w:b w:val="0"/>
          <w:sz w:val="32"/>
        </w:rPr>
        <w:t>搬迁新院初期受多重因素影响，导致医疗事业经费减少。</w:t>
      </w:r>
    </w:p>
    <w:p w14:paraId="041335FE">
      <w:pPr>
        <w:spacing w:line="640" w:lineRule="exact"/>
        <w:ind w:firstLine="640"/>
        <w:jc w:val="both"/>
        <w:outlineLvl w:val="2"/>
      </w:pPr>
      <w:r>
        <w:rPr>
          <w:rFonts w:ascii="黑体" w:hAnsi="黑体" w:eastAsia="黑体"/>
          <w:sz w:val="32"/>
        </w:rPr>
        <w:t>二、收入决算情况说明</w:t>
      </w:r>
    </w:p>
    <w:p w14:paraId="6C1729DF">
      <w:pPr>
        <w:spacing w:line="580" w:lineRule="exact"/>
        <w:ind w:firstLine="640"/>
        <w:jc w:val="both"/>
      </w:pPr>
      <w:r>
        <w:rPr>
          <w:rFonts w:ascii="仿宋_GB2312" w:hAnsi="仿宋_GB2312" w:eastAsia="仿宋_GB2312"/>
          <w:b/>
          <w:sz w:val="32"/>
        </w:rPr>
        <w:t>本年收入7,927.39万元，</w:t>
      </w:r>
      <w:r>
        <w:rPr>
          <w:rFonts w:ascii="仿宋_GB2312" w:hAnsi="仿宋_GB2312" w:eastAsia="仿宋_GB2312"/>
          <w:b w:val="0"/>
          <w:sz w:val="32"/>
        </w:rPr>
        <w:t>其中：财政拨款收入2,689.31万元，占33.92%；上级补助收入0.00万元，占0.00%；事业收入5,237.60万元，占66.07%；经营收入0.00万元，占0.00%；附属单位上缴收入0.00万元，占0.00%；其他收入0.48万元，占0.006%。</w:t>
      </w:r>
    </w:p>
    <w:p w14:paraId="7AA0F36B">
      <w:pPr>
        <w:spacing w:line="640" w:lineRule="exact"/>
        <w:ind w:firstLine="640"/>
        <w:jc w:val="both"/>
        <w:outlineLvl w:val="2"/>
      </w:pPr>
      <w:r>
        <w:rPr>
          <w:rFonts w:ascii="黑体" w:hAnsi="黑体" w:eastAsia="黑体"/>
          <w:sz w:val="32"/>
        </w:rPr>
        <w:t>三、支出决算情况说明</w:t>
      </w:r>
    </w:p>
    <w:p w14:paraId="7847B010">
      <w:pPr>
        <w:spacing w:line="580" w:lineRule="exact"/>
        <w:ind w:firstLine="640"/>
        <w:jc w:val="both"/>
      </w:pPr>
      <w:r>
        <w:rPr>
          <w:rFonts w:ascii="仿宋_GB2312" w:hAnsi="仿宋_GB2312" w:eastAsia="仿宋_GB2312"/>
          <w:b/>
          <w:sz w:val="32"/>
        </w:rPr>
        <w:t>本年支出7,548.28万元，</w:t>
      </w:r>
      <w:r>
        <w:rPr>
          <w:rFonts w:ascii="仿宋_GB2312" w:hAnsi="仿宋_GB2312" w:eastAsia="仿宋_GB2312"/>
          <w:b w:val="0"/>
          <w:sz w:val="32"/>
        </w:rPr>
        <w:t>其中：基本支出7,320.96万元，占96.99%；项目支出227.32万元，占3.01%；上缴上级支出0.00万元，占0.00%；经营支出0.00万元，占0.00%；对附属单位补助支出0.00万元，占0.00%。</w:t>
      </w:r>
    </w:p>
    <w:p w14:paraId="5CA61FE2">
      <w:pPr>
        <w:spacing w:line="640" w:lineRule="exact"/>
        <w:ind w:firstLine="640"/>
        <w:jc w:val="both"/>
        <w:outlineLvl w:val="2"/>
      </w:pPr>
      <w:r>
        <w:rPr>
          <w:rFonts w:ascii="黑体" w:hAnsi="黑体" w:eastAsia="黑体"/>
          <w:sz w:val="32"/>
        </w:rPr>
        <w:t>四、财政拨款收入支出决算总体情况说明</w:t>
      </w:r>
    </w:p>
    <w:p w14:paraId="5E2C0F53">
      <w:pPr>
        <w:spacing w:line="580" w:lineRule="exact"/>
        <w:ind w:firstLine="640"/>
        <w:jc w:val="both"/>
      </w:pPr>
      <w:r>
        <w:rPr>
          <w:rFonts w:ascii="仿宋_GB2312" w:hAnsi="仿宋_GB2312" w:eastAsia="仿宋_GB2312"/>
          <w:b/>
          <w:sz w:val="32"/>
        </w:rPr>
        <w:t>2024年度财政拨款收入总计2,689.31万元，</w:t>
      </w:r>
      <w:r>
        <w:rPr>
          <w:rFonts w:ascii="仿宋_GB2312" w:hAnsi="仿宋_GB2312" w:eastAsia="仿宋_GB2312"/>
          <w:b w:val="0"/>
          <w:sz w:val="32"/>
        </w:rPr>
        <w:t>其中：年初财政拨款结转和结余0.00万元，本年财政拨款收入2,689.31万元。</w:t>
      </w:r>
      <w:r>
        <w:rPr>
          <w:rFonts w:ascii="仿宋_GB2312" w:hAnsi="仿宋_GB2312" w:eastAsia="仿宋_GB2312"/>
          <w:b/>
          <w:sz w:val="32"/>
        </w:rPr>
        <w:t>财政拨款支出总计2,689.31万元，</w:t>
      </w:r>
      <w:r>
        <w:rPr>
          <w:rFonts w:ascii="仿宋_GB2312" w:hAnsi="仿宋_GB2312" w:eastAsia="仿宋_GB2312"/>
          <w:b w:val="0"/>
          <w:sz w:val="32"/>
        </w:rPr>
        <w:t>其中：年末财政拨款结转和结余0.00万元，本年财政拨款支出2,689.31万元。</w:t>
      </w:r>
    </w:p>
    <w:p w14:paraId="3BBDD45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减少474.55万元，下降15.00%，主要原因是：一是本年在职人员减少，相关人员经费减少；二是本年减少事业</w:t>
      </w:r>
      <w:bookmarkStart w:id="0" w:name="_GoBack"/>
      <w:r>
        <w:rPr>
          <w:rFonts w:ascii="仿宋_GB2312" w:hAnsi="仿宋_GB2312" w:eastAsia="仿宋_GB2312"/>
          <w:b w:val="0"/>
          <w:sz w:val="32"/>
        </w:rPr>
        <w:t>岗</w:t>
      </w:r>
      <w:bookmarkEnd w:id="0"/>
      <w:r>
        <w:rPr>
          <w:rFonts w:ascii="仿宋_GB2312" w:hAnsi="仿宋_GB2312" w:eastAsia="仿宋_GB2312"/>
          <w:b w:val="0"/>
          <w:sz w:val="32"/>
        </w:rPr>
        <w:t>人员经费、公立医院购买设备、购买药品款、专科建设购买设备、医共体信息化建设资金、</w:t>
      </w:r>
      <w:r>
        <w:rPr>
          <w:rFonts w:hint="eastAsia" w:ascii="仿宋_GB2312" w:hAnsi="仿宋_GB2312" w:eastAsia="仿宋_GB2312"/>
          <w:b w:val="0"/>
          <w:sz w:val="32"/>
          <w:lang w:eastAsia="zh-CN"/>
        </w:rPr>
        <w:t>YQ</w:t>
      </w:r>
      <w:r>
        <w:rPr>
          <w:rFonts w:ascii="仿宋_GB2312" w:hAnsi="仿宋_GB2312" w:eastAsia="仿宋_GB2312"/>
          <w:b w:val="0"/>
          <w:sz w:val="32"/>
        </w:rPr>
        <w:t>专项经费。</w:t>
      </w:r>
      <w:r>
        <w:rPr>
          <w:rFonts w:ascii="仿宋_GB2312" w:hAnsi="仿宋_GB2312" w:eastAsia="仿宋_GB2312"/>
          <w:b/>
          <w:sz w:val="32"/>
        </w:rPr>
        <w:t>与年初预算相比，</w:t>
      </w:r>
      <w:r>
        <w:rPr>
          <w:rFonts w:ascii="仿宋_GB2312" w:hAnsi="仿宋_GB2312" w:eastAsia="仿宋_GB2312"/>
          <w:b w:val="0"/>
          <w:sz w:val="32"/>
        </w:rPr>
        <w:t>年初预算数3,121.43万元，决算数2,689.31万元，预决算差异率-13.84%，主要原因是：本年在职人员减少，年中调减人员经费，导致预决算存在差异。</w:t>
      </w:r>
    </w:p>
    <w:p w14:paraId="100F366C">
      <w:pPr>
        <w:spacing w:line="640" w:lineRule="exact"/>
        <w:ind w:firstLine="640"/>
        <w:jc w:val="both"/>
        <w:outlineLvl w:val="2"/>
      </w:pPr>
      <w:r>
        <w:rPr>
          <w:rFonts w:ascii="黑体" w:hAnsi="黑体" w:eastAsia="黑体"/>
          <w:sz w:val="32"/>
        </w:rPr>
        <w:t>五、一般公共预算财政拨款支出决算情况说明</w:t>
      </w:r>
    </w:p>
    <w:p w14:paraId="325F779B">
      <w:pPr>
        <w:spacing w:line="640" w:lineRule="exact"/>
        <w:ind w:firstLine="640"/>
        <w:jc w:val="both"/>
        <w:outlineLvl w:val="3"/>
      </w:pPr>
      <w:r>
        <w:rPr>
          <w:rFonts w:ascii="楷体_GB2312" w:hAnsi="楷体_GB2312" w:eastAsia="楷体_GB2312"/>
          <w:b/>
          <w:sz w:val="32"/>
        </w:rPr>
        <w:t>（一）一般公共预算财政拨款支出决算总体情况</w:t>
      </w:r>
    </w:p>
    <w:p w14:paraId="019EDEA7">
      <w:pPr>
        <w:spacing w:line="580" w:lineRule="exact"/>
        <w:ind w:firstLine="640"/>
        <w:jc w:val="both"/>
      </w:pPr>
      <w:r>
        <w:rPr>
          <w:rFonts w:ascii="仿宋_GB2312" w:hAnsi="仿宋_GB2312" w:eastAsia="仿宋_GB2312"/>
          <w:b/>
          <w:sz w:val="32"/>
        </w:rPr>
        <w:t>2024年度一般公共预算财政拨款支出2,685.71万元，</w:t>
      </w:r>
      <w:r>
        <w:rPr>
          <w:rFonts w:ascii="仿宋_GB2312" w:hAnsi="仿宋_GB2312" w:eastAsia="仿宋_GB2312"/>
          <w:b w:val="0"/>
          <w:sz w:val="32"/>
        </w:rPr>
        <w:t>占本年支出合计的35.58%。</w:t>
      </w:r>
      <w:r>
        <w:rPr>
          <w:rFonts w:ascii="仿宋_GB2312" w:hAnsi="仿宋_GB2312" w:eastAsia="仿宋_GB2312"/>
          <w:b/>
          <w:sz w:val="32"/>
        </w:rPr>
        <w:t>与上年相比，</w:t>
      </w:r>
      <w:r>
        <w:rPr>
          <w:rFonts w:ascii="仿宋_GB2312" w:hAnsi="仿宋_GB2312" w:eastAsia="仿宋_GB2312"/>
          <w:b w:val="0"/>
          <w:sz w:val="32"/>
        </w:rPr>
        <w:t>减少478.15万元，下降15.11%，主要原因是：一是本年在职人员减少，相关人员经费减少；二是本年减少事业岗人员经费、公立医院购买设备、购买药品款、专科建设购买设备、医共体信息化建设资金、</w:t>
      </w:r>
      <w:r>
        <w:rPr>
          <w:rFonts w:hint="eastAsia" w:ascii="仿宋_GB2312" w:hAnsi="仿宋_GB2312" w:eastAsia="仿宋_GB2312"/>
          <w:b w:val="0"/>
          <w:sz w:val="32"/>
          <w:lang w:eastAsia="zh-CN"/>
        </w:rPr>
        <w:t>YQ</w:t>
      </w:r>
      <w:r>
        <w:rPr>
          <w:rFonts w:ascii="仿宋_GB2312" w:hAnsi="仿宋_GB2312" w:eastAsia="仿宋_GB2312"/>
          <w:b w:val="0"/>
          <w:sz w:val="32"/>
        </w:rPr>
        <w:t>专项经费。</w:t>
      </w:r>
      <w:r>
        <w:rPr>
          <w:rFonts w:ascii="仿宋_GB2312" w:hAnsi="仿宋_GB2312" w:eastAsia="仿宋_GB2312"/>
          <w:b/>
          <w:sz w:val="32"/>
        </w:rPr>
        <w:t>与年初预算相比,</w:t>
      </w:r>
      <w:r>
        <w:rPr>
          <w:rFonts w:ascii="仿宋_GB2312" w:hAnsi="仿宋_GB2312" w:eastAsia="仿宋_GB2312"/>
          <w:b w:val="0"/>
          <w:sz w:val="32"/>
        </w:rPr>
        <w:t>年初预算数3,120.03万元，决算数2,685.71万元，预决算差异率-13.92%，主要原因是：本年在职人员减少，年中调减人员经费，导致预决算存在差异。</w:t>
      </w:r>
    </w:p>
    <w:p w14:paraId="5D820397">
      <w:pPr>
        <w:spacing w:line="640" w:lineRule="exact"/>
        <w:ind w:firstLine="640"/>
        <w:jc w:val="both"/>
        <w:outlineLvl w:val="3"/>
      </w:pPr>
      <w:r>
        <w:rPr>
          <w:rFonts w:ascii="楷体_GB2312" w:hAnsi="楷体_GB2312" w:eastAsia="楷体_GB2312"/>
          <w:b/>
          <w:sz w:val="32"/>
        </w:rPr>
        <w:t>（二）一般公共预算财政拨款支出决算结构情况</w:t>
      </w:r>
    </w:p>
    <w:p w14:paraId="10765F19">
      <w:pPr>
        <w:spacing w:line="580" w:lineRule="exact"/>
        <w:ind w:firstLine="640"/>
        <w:jc w:val="both"/>
      </w:pPr>
      <w:r>
        <w:rPr>
          <w:rFonts w:ascii="仿宋_GB2312" w:hAnsi="仿宋_GB2312" w:eastAsia="仿宋_GB2312"/>
          <w:b w:val="0"/>
          <w:sz w:val="32"/>
        </w:rPr>
        <w:t>1.社会保障和就业支出(类)67.78万元,占2.52%。</w:t>
      </w:r>
    </w:p>
    <w:p w14:paraId="78EF45BF">
      <w:pPr>
        <w:spacing w:line="580" w:lineRule="exact"/>
        <w:ind w:firstLine="640"/>
        <w:jc w:val="both"/>
      </w:pPr>
      <w:r>
        <w:rPr>
          <w:rFonts w:ascii="仿宋_GB2312" w:hAnsi="仿宋_GB2312" w:eastAsia="仿宋_GB2312"/>
          <w:b w:val="0"/>
          <w:sz w:val="32"/>
        </w:rPr>
        <w:t>2.卫生健康支出(类)2,337.67万元,占87.04%。</w:t>
      </w:r>
    </w:p>
    <w:p w14:paraId="7949C125">
      <w:pPr>
        <w:spacing w:line="580" w:lineRule="exact"/>
        <w:ind w:firstLine="640"/>
        <w:jc w:val="both"/>
      </w:pPr>
      <w:r>
        <w:rPr>
          <w:rFonts w:ascii="仿宋_GB2312" w:hAnsi="仿宋_GB2312" w:eastAsia="仿宋_GB2312"/>
          <w:b w:val="0"/>
          <w:sz w:val="32"/>
        </w:rPr>
        <w:t>3.住房保障支出(类)280.26万元,占10.44%。</w:t>
      </w:r>
    </w:p>
    <w:p w14:paraId="20D42AFF">
      <w:pPr>
        <w:spacing w:line="640" w:lineRule="exact"/>
        <w:ind w:firstLine="640"/>
        <w:jc w:val="both"/>
        <w:outlineLvl w:val="3"/>
      </w:pPr>
      <w:r>
        <w:rPr>
          <w:rFonts w:ascii="楷体_GB2312" w:hAnsi="楷体_GB2312" w:eastAsia="楷体_GB2312"/>
          <w:b/>
          <w:sz w:val="32"/>
        </w:rPr>
        <w:t>（三）一般公共预算财政拨款支出决算具体情况</w:t>
      </w:r>
    </w:p>
    <w:p w14:paraId="0C455ECF">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1.社会保障和就业支出(类)行政事业单位养老支出(款)事业单位离退休(项):支出决算数为67.78万元，比上年决算增加51.19万元，增长308.56%,主要原因是：本年退休人员增加，退休费支出增加。</w:t>
      </w:r>
    </w:p>
    <w:p w14:paraId="154C8501">
      <w:pPr>
        <w:spacing w:line="580" w:lineRule="exact"/>
        <w:ind w:firstLine="640"/>
        <w:jc w:val="both"/>
      </w:pPr>
      <w:r>
        <w:rPr>
          <w:rFonts w:ascii="仿宋_GB2312" w:hAnsi="仿宋_GB2312" w:eastAsia="仿宋_GB2312"/>
          <w:b w:val="0"/>
          <w:sz w:val="32"/>
        </w:rPr>
        <w:t>2.社会保障和就业支出(类)就业补助(款)其他就业补助支出(项):支出决算数为0.00万元，比上年决算减少118.23万元，下降100.00%,主要原因是：本年减少事业岗人员经费。</w:t>
      </w:r>
    </w:p>
    <w:p w14:paraId="74BAB9C0">
      <w:pPr>
        <w:spacing w:line="580" w:lineRule="exact"/>
        <w:ind w:firstLine="640"/>
        <w:jc w:val="both"/>
      </w:pPr>
      <w:r>
        <w:rPr>
          <w:rFonts w:ascii="仿宋_GB2312" w:hAnsi="仿宋_GB2312" w:eastAsia="仿宋_GB2312"/>
          <w:b w:val="0"/>
          <w:sz w:val="32"/>
        </w:rPr>
        <w:t>3.卫生健康支出(类)公立医院(款)综合医院(项):支出决算数为1,954.40万元，比上年决算减少451.52万元，下降18.77%,主要原因是：本年减少事业岗人员经费、公立医院购买设备、购买药品款、专科建设购买设备、医共体信息化建设资金。</w:t>
      </w:r>
    </w:p>
    <w:p w14:paraId="7CC70FDE">
      <w:pPr>
        <w:spacing w:line="580" w:lineRule="exact"/>
        <w:ind w:firstLine="640"/>
        <w:jc w:val="both"/>
      </w:pPr>
      <w:r>
        <w:rPr>
          <w:rFonts w:ascii="仿宋_GB2312" w:hAnsi="仿宋_GB2312" w:eastAsia="仿宋_GB2312"/>
          <w:b w:val="0"/>
          <w:sz w:val="32"/>
        </w:rPr>
        <w:t>4.卫生健康支出(类)公立医院(款)其他公立医院支出(项):支出决算数为66.46万元，比上年决算增加66.46万元，增长100.00%,主要原因是：本年增加公立医院改革补助资金。</w:t>
      </w:r>
    </w:p>
    <w:p w14:paraId="77289FFD">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5.卫生健康支出(类)基层医疗卫生机构(款)其他基层医疗卫生机构支出(项):支出决算数为140.00万元，比上年决算增加140.00万元，增长100.00%,主要原因是：本年增加医疗机构能力提升建设补助资金。</w:t>
      </w:r>
    </w:p>
    <w:p w14:paraId="69F0D8E0">
      <w:pPr>
        <w:spacing w:line="580" w:lineRule="exact"/>
        <w:ind w:firstLine="640"/>
        <w:jc w:val="both"/>
      </w:pPr>
      <w:r>
        <w:rPr>
          <w:rFonts w:ascii="仿宋_GB2312" w:hAnsi="仿宋_GB2312" w:eastAsia="仿宋_GB2312"/>
          <w:b w:val="0"/>
          <w:sz w:val="32"/>
        </w:rPr>
        <w:t>6.卫生健康支出(类)公共卫生(款)重大公共卫生服务(项):支出决算数为17.26万元，比上年决算增加8.06万元，增长87.61%,主要原因是：本年结核病重大传染病防控补助资金增加。</w:t>
      </w:r>
    </w:p>
    <w:p w14:paraId="3335DC0A">
      <w:pPr>
        <w:spacing w:line="580" w:lineRule="exact"/>
        <w:ind w:firstLine="640"/>
        <w:jc w:val="both"/>
      </w:pPr>
      <w:r>
        <w:rPr>
          <w:rFonts w:ascii="仿宋_GB2312" w:hAnsi="仿宋_GB2312" w:eastAsia="仿宋_GB2312"/>
          <w:b w:val="0"/>
          <w:sz w:val="32"/>
        </w:rPr>
        <w:t>7.卫生健康支出(类)公共卫生(款)突发公共卫生事件应急处理(项):支出决算数为0.00万元，比上年决算减少212.16万元，下降100.00%,主要原因是：本年减少过渡期临时性工作补助资金、</w:t>
      </w:r>
      <w:r>
        <w:rPr>
          <w:rFonts w:hint="eastAsia" w:ascii="仿宋_GB2312" w:hAnsi="仿宋_GB2312" w:eastAsia="仿宋_GB2312"/>
          <w:b w:val="0"/>
          <w:sz w:val="32"/>
          <w:lang w:eastAsia="zh-CN"/>
        </w:rPr>
        <w:t>YQ</w:t>
      </w:r>
      <w:r>
        <w:rPr>
          <w:rFonts w:ascii="仿宋_GB2312" w:hAnsi="仿宋_GB2312" w:eastAsia="仿宋_GB2312"/>
          <w:b w:val="0"/>
          <w:sz w:val="32"/>
        </w:rPr>
        <w:t>用药药品款。</w:t>
      </w:r>
    </w:p>
    <w:p w14:paraId="7B7B9FDE">
      <w:pPr>
        <w:spacing w:line="580" w:lineRule="exact"/>
        <w:ind w:firstLine="640"/>
        <w:jc w:val="both"/>
      </w:pPr>
      <w:r>
        <w:rPr>
          <w:rFonts w:ascii="仿宋_GB2312" w:hAnsi="仿宋_GB2312" w:eastAsia="仿宋_GB2312"/>
          <w:b w:val="0"/>
          <w:sz w:val="32"/>
        </w:rPr>
        <w:t>8.卫生健康支出(类)行政事业单位医疗(款)事业单位医疗(项):支出决算数为159.55万元，比上年决算减少12.89万元，下降7.48%,主要原因是：本年在职人员减少，事业单位医疗支出较上年减少。</w:t>
      </w:r>
    </w:p>
    <w:p w14:paraId="0747BFA7">
      <w:pPr>
        <w:spacing w:line="580" w:lineRule="exact"/>
        <w:ind w:firstLine="640"/>
        <w:jc w:val="both"/>
      </w:pPr>
      <w:r>
        <w:rPr>
          <w:rFonts w:ascii="仿宋_GB2312" w:hAnsi="仿宋_GB2312" w:eastAsia="仿宋_GB2312"/>
          <w:b w:val="0"/>
          <w:sz w:val="32"/>
        </w:rPr>
        <w:t>9.住房保障支出(类)住房改革支出(款)住房公积金(项):支出决算数为280.26万元，比上年决算增加53.99万元，增长23.86%,主要原因是：本年在职人员工资基数调增，公积金缴费基数上涨，住房公积金支出增加。</w:t>
      </w:r>
    </w:p>
    <w:p w14:paraId="50A43AE7">
      <w:pPr>
        <w:spacing w:line="580" w:lineRule="exact"/>
        <w:ind w:firstLine="640"/>
        <w:jc w:val="both"/>
      </w:pPr>
      <w:r>
        <w:rPr>
          <w:rFonts w:ascii="仿宋_GB2312" w:hAnsi="仿宋_GB2312" w:eastAsia="仿宋_GB2312"/>
          <w:b w:val="0"/>
          <w:sz w:val="32"/>
        </w:rPr>
        <w:t>10.其他支出(类)其他支出(款)其他支出(项):支出决算数为0.00万元，比上年决算减少3.03万元，下降100.00%,主要原因是：本年</w:t>
      </w:r>
      <w:r>
        <w:rPr>
          <w:rFonts w:hint="eastAsia" w:ascii="仿宋_GB2312" w:hAnsi="仿宋_GB2312" w:eastAsia="仿宋_GB2312"/>
          <w:b w:val="0"/>
          <w:sz w:val="32"/>
          <w:lang w:val="en-US" w:eastAsia="zh-CN"/>
        </w:rPr>
        <w:t>未安排</w:t>
      </w:r>
      <w:r>
        <w:rPr>
          <w:rFonts w:ascii="仿宋_GB2312" w:hAnsi="仿宋_GB2312" w:eastAsia="仿宋_GB2312"/>
          <w:b w:val="0"/>
          <w:sz w:val="32"/>
        </w:rPr>
        <w:t>工作队补助资金。</w:t>
      </w:r>
    </w:p>
    <w:p w14:paraId="1D7A6375">
      <w:pPr>
        <w:spacing w:line="640" w:lineRule="exact"/>
        <w:ind w:firstLine="640"/>
        <w:jc w:val="both"/>
        <w:outlineLvl w:val="2"/>
      </w:pPr>
      <w:r>
        <w:rPr>
          <w:rFonts w:ascii="黑体" w:hAnsi="黑体" w:eastAsia="黑体"/>
          <w:sz w:val="32"/>
        </w:rPr>
        <w:t>六、一般公共预算财政拨款基本支出决算情况说明</w:t>
      </w:r>
    </w:p>
    <w:p w14:paraId="79378D23">
      <w:pPr>
        <w:spacing w:line="580" w:lineRule="exact"/>
        <w:ind w:firstLine="640"/>
        <w:jc w:val="both"/>
      </w:pPr>
      <w:r>
        <w:rPr>
          <w:rFonts w:ascii="仿宋_GB2312" w:hAnsi="仿宋_GB2312" w:eastAsia="仿宋_GB2312"/>
          <w:b w:val="0"/>
          <w:sz w:val="32"/>
        </w:rPr>
        <w:t>2024年度一般公共预算财政拨款基本支出2,461.99万元，其中：</w:t>
      </w:r>
      <w:r>
        <w:rPr>
          <w:rFonts w:ascii="仿宋_GB2312" w:hAnsi="仿宋_GB2312" w:eastAsia="仿宋_GB2312"/>
          <w:b/>
          <w:sz w:val="32"/>
        </w:rPr>
        <w:t>人员经费2,421.07万元，</w:t>
      </w:r>
      <w:r>
        <w:rPr>
          <w:rFonts w:ascii="仿宋_GB2312" w:hAnsi="仿宋_GB2312" w:eastAsia="仿宋_GB2312"/>
          <w:b w:val="0"/>
          <w:sz w:val="32"/>
        </w:rPr>
        <w:t>包括：基本工资、津贴补贴、奖金、绩效工资、职工基本医疗保险缴费、其他社会保障缴费、住房公积金、退休费、生活补助。</w:t>
      </w:r>
    </w:p>
    <w:p w14:paraId="10D72D79">
      <w:pPr>
        <w:spacing w:line="580" w:lineRule="exact"/>
        <w:ind w:firstLine="640"/>
        <w:jc w:val="both"/>
      </w:pPr>
      <w:r>
        <w:rPr>
          <w:rFonts w:ascii="仿宋_GB2312" w:hAnsi="仿宋_GB2312" w:eastAsia="仿宋_GB2312"/>
          <w:b/>
          <w:sz w:val="32"/>
        </w:rPr>
        <w:t>公用经费40.92万元，</w:t>
      </w:r>
      <w:r>
        <w:rPr>
          <w:rFonts w:ascii="仿宋_GB2312" w:hAnsi="仿宋_GB2312" w:eastAsia="仿宋_GB2312"/>
          <w:b w:val="0"/>
          <w:sz w:val="32"/>
        </w:rPr>
        <w:t>包括：办公费、差旅费、培训费、劳务费。</w:t>
      </w:r>
    </w:p>
    <w:p w14:paraId="2B40A893">
      <w:pPr>
        <w:spacing w:line="640" w:lineRule="exact"/>
        <w:ind w:firstLine="640"/>
        <w:jc w:val="both"/>
        <w:outlineLvl w:val="2"/>
      </w:pPr>
      <w:r>
        <w:rPr>
          <w:rFonts w:ascii="黑体" w:hAnsi="黑体" w:eastAsia="黑体"/>
          <w:sz w:val="32"/>
        </w:rPr>
        <w:t>七、政府性基金预算财政拨款收入支出决算情况说明</w:t>
      </w:r>
    </w:p>
    <w:p w14:paraId="29944B47">
      <w:pPr>
        <w:spacing w:line="580" w:lineRule="exact"/>
        <w:ind w:firstLine="640"/>
        <w:jc w:val="both"/>
      </w:pPr>
      <w:r>
        <w:rPr>
          <w:rFonts w:ascii="仿宋_GB2312" w:hAnsi="仿宋_GB2312" w:eastAsia="仿宋_GB2312"/>
          <w:b/>
          <w:sz w:val="32"/>
        </w:rPr>
        <w:t>2024年度政府性基金预算财政拨款收入总计3.60万元，</w:t>
      </w:r>
      <w:r>
        <w:rPr>
          <w:rFonts w:ascii="仿宋_GB2312" w:hAnsi="仿宋_GB2312" w:eastAsia="仿宋_GB2312"/>
          <w:b w:val="0"/>
          <w:sz w:val="32"/>
        </w:rPr>
        <w:t>其中：年初结转和结余0.00万元，本年收入3.60万元。</w:t>
      </w:r>
      <w:r>
        <w:rPr>
          <w:rFonts w:ascii="仿宋_GB2312" w:hAnsi="仿宋_GB2312" w:eastAsia="仿宋_GB2312"/>
          <w:b/>
          <w:sz w:val="32"/>
        </w:rPr>
        <w:t>政府性基金预算财政拨款支出总计3.60万元，</w:t>
      </w:r>
      <w:r>
        <w:rPr>
          <w:rFonts w:ascii="仿宋_GB2312" w:hAnsi="仿宋_GB2312" w:eastAsia="仿宋_GB2312"/>
          <w:b w:val="0"/>
          <w:sz w:val="32"/>
        </w:rPr>
        <w:t>其中：年末结转和结余0.00万元，本年支出3.60万元。</w:t>
      </w:r>
    </w:p>
    <w:p w14:paraId="1226226B">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增加3.60万元，增长100.00%，主要原因是：本年增加民生实事护齿行动补助资金。</w:t>
      </w:r>
      <w:r>
        <w:rPr>
          <w:rFonts w:ascii="仿宋_GB2312" w:hAnsi="仿宋_GB2312" w:eastAsia="仿宋_GB2312"/>
          <w:b/>
          <w:sz w:val="32"/>
        </w:rPr>
        <w:t>与年初预算相比，</w:t>
      </w:r>
      <w:r>
        <w:rPr>
          <w:rFonts w:ascii="仿宋_GB2312" w:hAnsi="仿宋_GB2312" w:eastAsia="仿宋_GB2312"/>
          <w:b w:val="0"/>
          <w:sz w:val="32"/>
        </w:rPr>
        <w:t>年初预算数1.40万元，决算数3.60万元，预决算差异率157.14%，主要原因是：年中追加民生实事护齿行动补助资金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0364AED7">
      <w:pPr>
        <w:spacing w:line="580" w:lineRule="exact"/>
        <w:ind w:firstLine="640"/>
        <w:jc w:val="both"/>
      </w:pPr>
      <w:r>
        <w:rPr>
          <w:rFonts w:ascii="仿宋_GB2312" w:hAnsi="仿宋_GB2312" w:eastAsia="仿宋_GB2312"/>
          <w:b w:val="0"/>
          <w:sz w:val="32"/>
        </w:rPr>
        <w:t>政府性基金预算财政拨款支出3.60万元。</w:t>
      </w:r>
    </w:p>
    <w:p w14:paraId="484C0F25">
      <w:pPr>
        <w:spacing w:line="580" w:lineRule="exact"/>
        <w:ind w:firstLine="640"/>
        <w:jc w:val="both"/>
      </w:pPr>
      <w:r>
        <w:rPr>
          <w:rFonts w:ascii="仿宋_GB2312" w:hAnsi="仿宋_GB2312" w:eastAsia="仿宋_GB2312"/>
          <w:b w:val="0"/>
          <w:sz w:val="32"/>
        </w:rPr>
        <w:t>1.其他支出(类)彩票公益金安排的支出(款)用于城乡医疗救助的彩票公益金支出(项):支出决算数为3.60万元，比上年决算增加3.60万元，增长100.00%,主要原因是：本年增加民生实事护齿行动补助资金。</w:t>
      </w:r>
    </w:p>
    <w:p w14:paraId="24298386">
      <w:pPr>
        <w:spacing w:line="640" w:lineRule="exact"/>
        <w:ind w:firstLine="640"/>
        <w:jc w:val="both"/>
        <w:outlineLvl w:val="2"/>
      </w:pPr>
      <w:r>
        <w:rPr>
          <w:rFonts w:ascii="黑体" w:hAnsi="黑体" w:eastAsia="黑体"/>
          <w:sz w:val="32"/>
        </w:rPr>
        <w:t>八、国有资本经营预算财政拨款收入支出决算情况说明</w:t>
      </w:r>
    </w:p>
    <w:p w14:paraId="29E2A46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CF6070F">
      <w:pPr>
        <w:spacing w:line="640" w:lineRule="exact"/>
        <w:ind w:firstLine="640"/>
        <w:jc w:val="both"/>
        <w:outlineLvl w:val="2"/>
      </w:pPr>
      <w:r>
        <w:rPr>
          <w:rFonts w:ascii="黑体" w:hAnsi="黑体" w:eastAsia="黑体"/>
          <w:sz w:val="32"/>
        </w:rPr>
        <w:t>九、财政拨款“三公”经费支出决算情况说明</w:t>
      </w:r>
    </w:p>
    <w:p w14:paraId="52EBCA3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43CDF6C">
      <w:pPr>
        <w:spacing w:line="580" w:lineRule="exact"/>
        <w:ind w:firstLine="640"/>
        <w:jc w:val="both"/>
      </w:pPr>
      <w:r>
        <w:rPr>
          <w:rFonts w:ascii="仿宋_GB2312" w:hAnsi="仿宋_GB2312" w:eastAsia="仿宋_GB2312"/>
          <w:b/>
          <w:sz w:val="32"/>
        </w:rPr>
        <w:t>具体情况如下：</w:t>
      </w:r>
    </w:p>
    <w:p w14:paraId="387DD81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22F665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15辆，与公务用车保有量差异原因是：差异车辆为一般业务用车，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15辆车使用医疗经费支出</w:t>
      </w:r>
      <w:r>
        <w:rPr>
          <w:rFonts w:ascii="仿宋_GB2312" w:hAnsi="仿宋_GB2312" w:eastAsia="仿宋_GB2312"/>
          <w:b w:val="0"/>
          <w:sz w:val="32"/>
        </w:rPr>
        <w:t>。</w:t>
      </w:r>
    </w:p>
    <w:p w14:paraId="6B7572D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3058DD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CE4739B">
      <w:pPr>
        <w:spacing w:line="640" w:lineRule="exact"/>
        <w:ind w:firstLine="640"/>
        <w:jc w:val="both"/>
        <w:outlineLvl w:val="2"/>
      </w:pPr>
      <w:r>
        <w:rPr>
          <w:rFonts w:ascii="黑体" w:hAnsi="黑体" w:eastAsia="黑体"/>
          <w:sz w:val="32"/>
        </w:rPr>
        <w:t>十、其他重要事项的情况说明</w:t>
      </w:r>
    </w:p>
    <w:p w14:paraId="0AF4D685">
      <w:pPr>
        <w:spacing w:line="640" w:lineRule="exact"/>
        <w:ind w:firstLine="640"/>
        <w:jc w:val="both"/>
        <w:outlineLvl w:val="3"/>
      </w:pPr>
      <w:r>
        <w:rPr>
          <w:rFonts w:ascii="楷体_GB2312" w:hAnsi="楷体_GB2312" w:eastAsia="楷体_GB2312"/>
          <w:b/>
          <w:sz w:val="32"/>
        </w:rPr>
        <w:t>（一）机关运行经费及公用经费支出情况</w:t>
      </w:r>
    </w:p>
    <w:p w14:paraId="31B7BCCA">
      <w:pPr>
        <w:spacing w:line="580" w:lineRule="exact"/>
        <w:ind w:firstLine="640"/>
        <w:jc w:val="both"/>
      </w:pPr>
      <w:r>
        <w:rPr>
          <w:rFonts w:ascii="仿宋_GB2312" w:hAnsi="仿宋_GB2312" w:eastAsia="仿宋_GB2312"/>
          <w:b w:val="0"/>
          <w:sz w:val="32"/>
        </w:rPr>
        <w:t>2024年度且末县人民医院（事业单位）公用经费支出40.92万元，比上年减少77.96万元，下降65.58%，主要原因是：本年办公费、取暖费、培训费减少，导致公用经费减少。</w:t>
      </w:r>
    </w:p>
    <w:p w14:paraId="58DFD0ED">
      <w:pPr>
        <w:spacing w:line="640" w:lineRule="exact"/>
        <w:ind w:firstLine="640"/>
        <w:jc w:val="both"/>
        <w:outlineLvl w:val="3"/>
      </w:pPr>
      <w:r>
        <w:rPr>
          <w:rFonts w:ascii="楷体_GB2312" w:hAnsi="楷体_GB2312" w:eastAsia="楷体_GB2312"/>
          <w:b/>
          <w:sz w:val="32"/>
        </w:rPr>
        <w:t>（二）政府采购情况</w:t>
      </w:r>
    </w:p>
    <w:p w14:paraId="3947651F">
      <w:pPr>
        <w:spacing w:line="580" w:lineRule="exact"/>
        <w:ind w:firstLine="640"/>
        <w:jc w:val="both"/>
      </w:pPr>
      <w:r>
        <w:rPr>
          <w:rFonts w:ascii="仿宋_GB2312" w:hAnsi="仿宋_GB2312" w:eastAsia="仿宋_GB2312"/>
          <w:b w:val="0"/>
          <w:sz w:val="32"/>
        </w:rPr>
        <w:t>2024年度政府采购支出总额966.57万元，其中：政府采购货物支出459.68万元、政府采购工程支出163.13万元、政府采购服务支出343.76万元。</w:t>
      </w:r>
    </w:p>
    <w:p w14:paraId="27FA15BD">
      <w:pPr>
        <w:spacing w:line="580" w:lineRule="exact"/>
        <w:ind w:firstLine="640"/>
        <w:jc w:val="both"/>
      </w:pPr>
      <w:r>
        <w:rPr>
          <w:rFonts w:ascii="仿宋_GB2312" w:hAnsi="仿宋_GB2312" w:eastAsia="仿宋_GB2312"/>
          <w:b w:val="0"/>
          <w:sz w:val="32"/>
        </w:rPr>
        <w:t>授予中小企业合同金额912.31万元，占政府采购支出总额的94.39%，其中：授予小微企业合同金额869.27万元，占政府采购支出总额的89.93%。</w:t>
      </w:r>
    </w:p>
    <w:p w14:paraId="58370EC7">
      <w:pPr>
        <w:spacing w:line="640" w:lineRule="exact"/>
        <w:ind w:firstLine="640"/>
        <w:jc w:val="both"/>
        <w:outlineLvl w:val="3"/>
      </w:pPr>
      <w:r>
        <w:rPr>
          <w:rFonts w:ascii="楷体_GB2312" w:hAnsi="楷体_GB2312" w:eastAsia="楷体_GB2312"/>
          <w:b/>
          <w:sz w:val="32"/>
        </w:rPr>
        <w:t>（三）国有资产占用情况说明</w:t>
      </w:r>
    </w:p>
    <w:p w14:paraId="59BC5ED4">
      <w:pPr>
        <w:spacing w:line="580" w:lineRule="exact"/>
        <w:ind w:firstLine="640"/>
        <w:jc w:val="both"/>
      </w:pPr>
      <w:r>
        <w:rPr>
          <w:rFonts w:ascii="仿宋_GB2312" w:hAnsi="仿宋_GB2312" w:eastAsia="仿宋_GB2312"/>
          <w:b w:val="0"/>
          <w:sz w:val="32"/>
        </w:rPr>
        <w:t>截至2024年12月31日，房屋0.00平方米，价值0.00万元。车辆15辆，价值463.76万元，其中：副部（省）级及以上领导用车0辆、主要负责人用车0辆、机要通信用车0辆、应急保障用车0辆、执法执勤用车0辆、特种专业技术用车0辆、离退休干部服务用车0辆、其他用车15辆，其他用车主要是：单位业务用车。单价100万元（含）以上设备（不含车辆）10台（套）。</w:t>
      </w:r>
    </w:p>
    <w:p w14:paraId="446DA574">
      <w:pPr>
        <w:spacing w:line="640" w:lineRule="exact"/>
        <w:ind w:firstLine="640"/>
        <w:jc w:val="both"/>
        <w:outlineLvl w:val="2"/>
      </w:pPr>
      <w:r>
        <w:rPr>
          <w:rFonts w:ascii="黑体" w:hAnsi="黑体" w:eastAsia="黑体"/>
          <w:sz w:val="32"/>
        </w:rPr>
        <w:t>十一、预算绩效的情况说明</w:t>
      </w:r>
    </w:p>
    <w:p w14:paraId="414CB44C">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2024年度无预算绩效项目。发现的问题及原因：本单位2024年度无预算绩效项目。下一步改进措施：本单位2024年度无预算绩效项目。</w:t>
      </w:r>
    </w:p>
    <w:p w14:paraId="7E6799B9">
      <w:r>
        <w:br w:type="page"/>
      </w:r>
    </w:p>
    <w:p w14:paraId="112F5D42">
      <w:pPr>
        <w:spacing w:line="640" w:lineRule="exact"/>
        <w:ind w:firstLine="640"/>
        <w:jc w:val="both"/>
        <w:outlineLvl w:val="2"/>
      </w:pPr>
      <w:r>
        <w:rPr>
          <w:rFonts w:ascii="黑体" w:hAnsi="黑体" w:eastAsia="黑体"/>
          <w:sz w:val="32"/>
        </w:rPr>
        <w:t>十二、其他需说明的事项</w:t>
      </w:r>
    </w:p>
    <w:p w14:paraId="21014C87">
      <w:pPr>
        <w:spacing w:line="580" w:lineRule="exact"/>
        <w:ind w:firstLine="640"/>
        <w:jc w:val="both"/>
      </w:pPr>
      <w:r>
        <w:rPr>
          <w:rFonts w:ascii="仿宋_GB2312" w:hAnsi="仿宋_GB2312" w:eastAsia="仿宋_GB2312"/>
          <w:b w:val="0"/>
          <w:sz w:val="32"/>
        </w:rPr>
        <w:t>本年度本单位整体绩效自评表由主管部门编报并公开。</w:t>
      </w:r>
    </w:p>
    <w:p w14:paraId="1D980F97">
      <w:r>
        <w:br w:type="page"/>
      </w:r>
    </w:p>
    <w:p w14:paraId="0F695175">
      <w:pPr>
        <w:spacing w:line="240" w:lineRule="auto"/>
        <w:jc w:val="center"/>
        <w:outlineLvl w:val="1"/>
      </w:pPr>
      <w:r>
        <w:rPr>
          <w:rFonts w:ascii="黑体" w:hAnsi="黑体" w:eastAsia="黑体"/>
          <w:sz w:val="32"/>
        </w:rPr>
        <w:t>第三部分 专业名词解释</w:t>
      </w:r>
    </w:p>
    <w:p w14:paraId="1763865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CD9CFF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E0F9C3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0D78F3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E84C2E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6BC321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9DDDA2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EF228F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7AD0C7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FDDDC9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1EF86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8BE39A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CF090C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6CF0DA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B4E7EF6">
      <w:r>
        <w:br w:type="page"/>
      </w:r>
    </w:p>
    <w:p w14:paraId="5B66CC25">
      <w:pPr>
        <w:spacing w:line="240" w:lineRule="auto"/>
        <w:jc w:val="center"/>
        <w:outlineLvl w:val="1"/>
      </w:pPr>
      <w:r>
        <w:rPr>
          <w:rFonts w:ascii="黑体" w:hAnsi="黑体" w:eastAsia="黑体"/>
          <w:sz w:val="32"/>
        </w:rPr>
        <w:t>第四部分 部门决算报表（见附表）</w:t>
      </w:r>
    </w:p>
    <w:p w14:paraId="52DA5B32">
      <w:pPr>
        <w:spacing w:line="240" w:lineRule="auto"/>
        <w:ind w:firstLine="640"/>
        <w:jc w:val="both"/>
      </w:pPr>
      <w:r>
        <w:rPr>
          <w:rFonts w:ascii="仿宋_GB2312" w:hAnsi="仿宋_GB2312" w:eastAsia="仿宋_GB2312"/>
          <w:b w:val="0"/>
          <w:sz w:val="32"/>
        </w:rPr>
        <w:t>一、《收入支出决算总表》</w:t>
      </w:r>
    </w:p>
    <w:p w14:paraId="74C2A3C2">
      <w:pPr>
        <w:spacing w:line="240" w:lineRule="auto"/>
        <w:ind w:firstLine="640"/>
        <w:jc w:val="both"/>
      </w:pPr>
      <w:r>
        <w:rPr>
          <w:rFonts w:ascii="仿宋_GB2312" w:hAnsi="仿宋_GB2312" w:eastAsia="仿宋_GB2312"/>
          <w:b w:val="0"/>
          <w:sz w:val="32"/>
        </w:rPr>
        <w:t>二、《收入决算表》</w:t>
      </w:r>
    </w:p>
    <w:p w14:paraId="72AE9E98">
      <w:pPr>
        <w:spacing w:line="240" w:lineRule="auto"/>
        <w:ind w:firstLine="640"/>
        <w:jc w:val="both"/>
      </w:pPr>
      <w:r>
        <w:rPr>
          <w:rFonts w:ascii="仿宋_GB2312" w:hAnsi="仿宋_GB2312" w:eastAsia="仿宋_GB2312"/>
          <w:b w:val="0"/>
          <w:sz w:val="32"/>
        </w:rPr>
        <w:t>三、《支出决算表》</w:t>
      </w:r>
    </w:p>
    <w:p w14:paraId="2FA1D963">
      <w:pPr>
        <w:spacing w:line="240" w:lineRule="auto"/>
        <w:ind w:firstLine="640"/>
        <w:jc w:val="both"/>
      </w:pPr>
      <w:r>
        <w:rPr>
          <w:rFonts w:ascii="仿宋_GB2312" w:hAnsi="仿宋_GB2312" w:eastAsia="仿宋_GB2312"/>
          <w:b w:val="0"/>
          <w:sz w:val="32"/>
        </w:rPr>
        <w:t>四、《财政拨款收入支出决算总表》</w:t>
      </w:r>
    </w:p>
    <w:p w14:paraId="7B0224F8">
      <w:pPr>
        <w:spacing w:line="240" w:lineRule="auto"/>
        <w:ind w:firstLine="640"/>
        <w:jc w:val="both"/>
      </w:pPr>
      <w:r>
        <w:rPr>
          <w:rFonts w:ascii="仿宋_GB2312" w:hAnsi="仿宋_GB2312" w:eastAsia="仿宋_GB2312"/>
          <w:b w:val="0"/>
          <w:sz w:val="32"/>
        </w:rPr>
        <w:t>五、《一般公共预算财政拨款支出决算表》</w:t>
      </w:r>
    </w:p>
    <w:p w14:paraId="53CB2198">
      <w:pPr>
        <w:spacing w:line="240" w:lineRule="auto"/>
        <w:ind w:firstLine="640"/>
        <w:jc w:val="both"/>
      </w:pPr>
      <w:r>
        <w:rPr>
          <w:rFonts w:ascii="仿宋_GB2312" w:hAnsi="仿宋_GB2312" w:eastAsia="仿宋_GB2312"/>
          <w:b w:val="0"/>
          <w:sz w:val="32"/>
        </w:rPr>
        <w:t>六、《一般公共预算财政拨款基本支出决算表》</w:t>
      </w:r>
    </w:p>
    <w:p w14:paraId="30CF8450">
      <w:pPr>
        <w:spacing w:line="240" w:lineRule="auto"/>
        <w:ind w:firstLine="640"/>
        <w:jc w:val="both"/>
      </w:pPr>
      <w:r>
        <w:rPr>
          <w:rFonts w:ascii="仿宋_GB2312" w:hAnsi="仿宋_GB2312" w:eastAsia="仿宋_GB2312"/>
          <w:b w:val="0"/>
          <w:sz w:val="32"/>
        </w:rPr>
        <w:t>七、《政府性基金预算财政拨款收入支出决算表》</w:t>
      </w:r>
    </w:p>
    <w:p w14:paraId="520DE0EC">
      <w:pPr>
        <w:spacing w:line="240" w:lineRule="auto"/>
        <w:ind w:firstLine="640"/>
        <w:jc w:val="both"/>
      </w:pPr>
      <w:r>
        <w:rPr>
          <w:rFonts w:ascii="仿宋_GB2312" w:hAnsi="仿宋_GB2312" w:eastAsia="仿宋_GB2312"/>
          <w:b w:val="0"/>
          <w:sz w:val="32"/>
        </w:rPr>
        <w:t>八、《国有资本经营预算财政拨款收入支出决算表》</w:t>
      </w:r>
    </w:p>
    <w:p w14:paraId="56E91039">
      <w:pPr>
        <w:spacing w:line="240" w:lineRule="auto"/>
        <w:ind w:firstLine="640"/>
        <w:jc w:val="both"/>
      </w:pPr>
      <w:r>
        <w:rPr>
          <w:rFonts w:ascii="仿宋_GB2312" w:hAnsi="仿宋_GB2312" w:eastAsia="仿宋_GB2312"/>
          <w:b w:val="0"/>
          <w:sz w:val="32"/>
        </w:rPr>
        <w:t>九、《财政拨款“三公”经费支出决算表》</w:t>
      </w:r>
    </w:p>
    <w:p w14:paraId="6B1190DA">
      <w:pPr>
        <w:spacing w:line="240" w:lineRule="auto"/>
        <w:ind w:firstLine="640"/>
        <w:jc w:val="both"/>
      </w:pPr>
    </w:p>
    <w:p w14:paraId="5F295AE5">
      <w:pPr>
        <w:spacing w:line="240" w:lineRule="auto"/>
        <w:ind w:firstLine="640"/>
        <w:jc w:val="both"/>
      </w:pPr>
    </w:p>
    <w:p w14:paraId="7FA16726">
      <w:pPr>
        <w:spacing w:line="240" w:lineRule="auto"/>
        <w:ind w:firstLine="640"/>
        <w:jc w:val="both"/>
      </w:pPr>
    </w:p>
    <w:p w14:paraId="4B8E5D76">
      <w:pPr>
        <w:spacing w:line="240" w:lineRule="auto"/>
        <w:ind w:firstLine="640"/>
        <w:jc w:val="both"/>
      </w:pPr>
    </w:p>
    <w:p w14:paraId="41C2CAE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EA5517-D8A8-413B-BBA2-B5B4C25AE2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08997E5-94F2-4203-9A96-31A1FBEDA954}"/>
  </w:font>
  <w:font w:name="仿宋_GB2312">
    <w:panose1 w:val="02010609030101010101"/>
    <w:charset w:val="86"/>
    <w:family w:val="modern"/>
    <w:pitch w:val="default"/>
    <w:sig w:usb0="00000001" w:usb1="080E0000" w:usb2="00000000" w:usb3="00000000" w:csb0="00040000" w:csb1="00000000"/>
    <w:embedRegular r:id="rId3" w:fontKey="{1F2DA4BE-29A3-4284-A209-4E2F862C901D}"/>
  </w:font>
  <w:font w:name="楷体_GB2312">
    <w:panose1 w:val="02010609030101010101"/>
    <w:charset w:val="86"/>
    <w:family w:val="auto"/>
    <w:pitch w:val="default"/>
    <w:sig w:usb0="00000001" w:usb1="080E0000" w:usb2="00000000" w:usb3="00000000" w:csb0="00040000" w:csb1="00000000"/>
    <w:embedRegular r:id="rId4" w:fontKey="{A6E64F37-0B8D-4150-9474-47C5C5BB34F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5E3E01"/>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516D23"/>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1280</Words>
  <Characters>1415</Characters>
  <Lines>0</Lines>
  <Paragraphs>0</Paragraphs>
  <TotalTime>12</TotalTime>
  <ScaleCrop>false</ScaleCrop>
  <LinksUpToDate>false</LinksUpToDate>
  <CharactersWithSpaces>1423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2025-09-26T10:19:45Z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